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1"/>
        <w:spacing w:lineRule="atLeast" w:line="200" w:before="0" w:after="0"/>
        <w:rPr>
          <w:rFonts w:ascii="Times New Roman" w:hAnsi="Times New Roman" w:eastAsia="Calibri" w:cs="Times New Roman" w:eastAsiaTheme="minorHAnsi"/>
          <w:color w:val="auto"/>
          <w:sz w:val="28"/>
          <w:szCs w:val="27"/>
          <w:lang w:eastAsia="en-US"/>
        </w:rPr>
      </w:pPr>
      <w:r>
        <w:rPr>
          <w:rFonts w:eastAsia="Calibri" w:cs="Times New Roman" w:ascii="Times New Roman" w:hAnsi="Times New Roman" w:eastAsiaTheme="minorHAnsi"/>
          <w:color w:val="auto"/>
          <w:sz w:val="28"/>
          <w:szCs w:val="27"/>
          <w:lang w:eastAsia="en-US"/>
        </w:rPr>
        <w:t>С О В Е Т</w:t>
      </w:r>
    </w:p>
    <w:p>
      <w:pPr>
        <w:pStyle w:val="11"/>
        <w:spacing w:lineRule="atLeast" w:line="200" w:before="0" w:after="0"/>
        <w:rPr>
          <w:rFonts w:ascii="Times New Roman" w:hAnsi="Times New Roman" w:eastAsia="Calibri" w:cs="Times New Roman" w:eastAsiaTheme="minorHAnsi"/>
          <w:color w:val="auto"/>
          <w:sz w:val="28"/>
          <w:szCs w:val="27"/>
          <w:lang w:eastAsia="en-US"/>
        </w:rPr>
      </w:pPr>
      <w:r>
        <w:rPr>
          <w:rFonts w:eastAsia="Calibri" w:cs="Times New Roman" w:ascii="Times New Roman" w:hAnsi="Times New Roman" w:eastAsiaTheme="minorHAnsi"/>
          <w:color w:val="auto"/>
          <w:sz w:val="28"/>
          <w:szCs w:val="27"/>
          <w:lang w:eastAsia="en-US"/>
        </w:rPr>
        <w:t>Муниципального образования «Сельское поселение Батаевский сельсовет Ахтубинского муниципального района Астраханской области»</w:t>
      </w:r>
    </w:p>
    <w:p>
      <w:pPr>
        <w:pStyle w:val="11"/>
        <w:spacing w:lineRule="atLeast" w:line="200" w:before="0" w:after="0"/>
        <w:rPr>
          <w:rFonts w:ascii="Times New Roman" w:hAnsi="Times New Roman" w:cs="Times New Roman"/>
          <w:b w:val="false"/>
          <w:b w:val="false"/>
          <w:color w:val="auto"/>
          <w:sz w:val="12"/>
          <w:szCs w:val="27"/>
        </w:rPr>
      </w:pPr>
      <w:r>
        <w:rPr>
          <w:rFonts w:cs="Times New Roman" w:ascii="Times New Roman" w:hAnsi="Times New Roman"/>
          <w:b w:val="false"/>
          <w:color w:val="auto"/>
          <w:sz w:val="12"/>
          <w:szCs w:val="27"/>
        </w:rPr>
      </w:r>
    </w:p>
    <w:p>
      <w:pPr>
        <w:pStyle w:val="11"/>
        <w:spacing w:lineRule="atLeast" w:line="200" w:before="0" w:after="0"/>
        <w:rPr>
          <w:rFonts w:ascii="Times New Roman" w:hAnsi="Times New Roman" w:cs="Times New Roman"/>
          <w:b w:val="false"/>
          <w:b w:val="false"/>
          <w:color w:val="auto"/>
          <w:sz w:val="27"/>
          <w:szCs w:val="27"/>
        </w:rPr>
      </w:pPr>
      <w:r>
        <w:rPr>
          <w:rFonts w:cs="Times New Roman" w:ascii="Times New Roman" w:hAnsi="Times New Roman"/>
          <w:b w:val="false"/>
          <w:color w:val="auto"/>
          <w:sz w:val="27"/>
          <w:szCs w:val="27"/>
        </w:rPr>
        <w:t xml:space="preserve">РЕШЕНИЕ </w:t>
      </w:r>
    </w:p>
    <w:p>
      <w:pPr>
        <w:pStyle w:val="Normal"/>
        <w:rPr>
          <w:lang w:eastAsia="ar-SA"/>
        </w:rPr>
      </w:pPr>
      <w:r>
        <w:rPr>
          <w:lang w:eastAsia="ar-SA"/>
        </w:rPr>
      </w:r>
    </w:p>
    <w:p>
      <w:pPr>
        <w:pStyle w:val="11"/>
        <w:spacing w:lineRule="atLeast" w:line="200" w:before="0" w:after="0"/>
        <w:rPr>
          <w:rFonts w:ascii="Times New Roman" w:hAnsi="Times New Roman" w:cs="Times New Roman"/>
          <w:b w:val="false"/>
          <w:b w:val="false"/>
          <w:color w:val="auto"/>
          <w:sz w:val="14"/>
          <w:szCs w:val="27"/>
        </w:rPr>
      </w:pPr>
      <w:r>
        <w:rPr>
          <w:rFonts w:cs="Times New Roman" w:ascii="Times New Roman" w:hAnsi="Times New Roman"/>
          <w:b w:val="false"/>
          <w:color w:val="auto"/>
          <w:sz w:val="14"/>
          <w:szCs w:val="27"/>
        </w:rPr>
      </w:r>
    </w:p>
    <w:p>
      <w:pPr>
        <w:pStyle w:val="11"/>
        <w:spacing w:lineRule="atLeast" w:line="200" w:before="0" w:after="0"/>
        <w:jc w:val="left"/>
        <w:rPr/>
      </w:pPr>
      <w:r>
        <w:rPr>
          <w:rFonts w:cs="Times New Roman" w:ascii="Times New Roman" w:hAnsi="Times New Roman"/>
          <w:b w:val="false"/>
          <w:color w:val="auto"/>
          <w:sz w:val="27"/>
          <w:szCs w:val="27"/>
        </w:rPr>
        <w:t xml:space="preserve">от 24.11.2025г.                                                                  </w:t>
        <w:tab/>
        <w:tab/>
        <w:t xml:space="preserve">     № 27</w:t>
      </w:r>
    </w:p>
    <w:p>
      <w:pPr>
        <w:pStyle w:val="Normal"/>
        <w:widowControl w:val="false"/>
        <w:suppressAutoHyphens w:val="true"/>
        <w:spacing w:lineRule="auto" w:line="240" w:before="0" w:after="0"/>
        <w:ind w:firstLine="709"/>
        <w:jc w:val="both"/>
        <w:rPr>
          <w:rFonts w:ascii="Times New Roman" w:hAnsi="Times New Roman" w:eastAsia="Andale Sans UI" w:cs="Times New Roman"/>
          <w:color w:val="FF0000"/>
          <w:kern w:val="2"/>
          <w:sz w:val="20"/>
          <w:szCs w:val="28"/>
          <w:lang w:eastAsia="zh-CN"/>
        </w:rPr>
      </w:pPr>
      <w:r>
        <w:rPr>
          <w:rFonts w:eastAsia="Andale Sans UI" w:cs="Times New Roman" w:ascii="Times New Roman" w:hAnsi="Times New Roman"/>
          <w:color w:val="FF0000"/>
          <w:kern w:val="2"/>
          <w:sz w:val="20"/>
          <w:szCs w:val="28"/>
          <w:lang w:eastAsia="zh-CN"/>
        </w:rPr>
      </w:r>
    </w:p>
    <w:tbl>
      <w:tblPr>
        <w:tblW w:w="4482" w:type="dxa"/>
        <w:jc w:val="left"/>
        <w:tblInd w:w="38" w:type="dxa"/>
        <w:tblBorders/>
        <w:tblCellMar>
          <w:top w:w="0" w:type="dxa"/>
          <w:left w:w="10" w:type="dxa"/>
          <w:bottom w:w="0" w:type="dxa"/>
          <w:right w:w="10" w:type="dxa"/>
        </w:tblCellMar>
        <w:tblLook w:firstRow="1" w:noVBand="1" w:lastRow="0" w:firstColumn="1" w:lastColumn="0" w:noHBand="0" w:val="04a0"/>
      </w:tblPr>
      <w:tblGrid>
        <w:gridCol w:w="4482"/>
      </w:tblGrid>
      <w:tr>
        <w:trPr>
          <w:trHeight w:val="1535" w:hRule="atLeast"/>
        </w:trPr>
        <w:tc>
          <w:tcPr>
            <w:tcW w:w="4482" w:type="dxa"/>
            <w:tcBorders/>
            <w:shd w:fill="auto" w:val="clear"/>
          </w:tcPr>
          <w:p>
            <w:pPr>
              <w:pStyle w:val="Normal"/>
              <w:keepNext w:val="true"/>
              <w:widowControl w:val="false"/>
              <w:numPr>
                <w:ilvl w:val="0"/>
                <w:numId w:val="1"/>
              </w:numPr>
              <w:suppressAutoHyphens w:val="true"/>
              <w:spacing w:lineRule="auto" w:line="240" w:before="0" w:after="0"/>
              <w:ind w:left="0" w:hanging="0"/>
              <w:jc w:val="both"/>
              <w:outlineLvl w:val="0"/>
              <w:rPr/>
            </w:pPr>
            <w:r>
              <w:rPr>
                <w:rFonts w:eastAsia="Andale Sans UI" w:cs="Times New Roman" w:ascii="Times New Roman" w:hAnsi="Times New Roman"/>
                <w:kern w:val="2"/>
                <w:sz w:val="28"/>
                <w:szCs w:val="20"/>
                <w:lang w:eastAsia="ru-RU"/>
              </w:rPr>
              <w:t xml:space="preserve">О приостановлении процедуры  </w:t>
            </w:r>
            <w:r>
              <w:rPr>
                <w:rFonts w:eastAsia="Andale Sans UI" w:cs="Times New Roman" w:ascii="Times New Roman" w:hAnsi="Times New Roman"/>
                <w:kern w:val="2"/>
                <w:sz w:val="28"/>
                <w:szCs w:val="20"/>
                <w:lang w:eastAsia="ru-RU"/>
              </w:rPr>
              <w:t xml:space="preserve">избрания </w:t>
            </w:r>
            <w:r>
              <w:rPr>
                <w:rFonts w:eastAsia="Andale Sans UI" w:cs="Times New Roman" w:ascii="Times New Roman" w:hAnsi="Times New Roman"/>
                <w:kern w:val="2"/>
                <w:sz w:val="28"/>
                <w:szCs w:val="20"/>
                <w:lang w:eastAsia="ru-RU"/>
              </w:rPr>
              <w:t>главы муниципального образования «Сельское поселение Батаевский сельсовет Ахтубинского муниципального района Астраханской области»</w:t>
            </w:r>
          </w:p>
          <w:p>
            <w:pPr>
              <w:pStyle w:val="Normal"/>
              <w:keepNext w:val="true"/>
              <w:widowControl w:val="false"/>
              <w:numPr>
                <w:ilvl w:val="0"/>
                <w:numId w:val="1"/>
              </w:numPr>
              <w:suppressAutoHyphens w:val="true"/>
              <w:spacing w:lineRule="auto" w:line="240" w:before="0" w:after="0"/>
              <w:ind w:left="0" w:hanging="0"/>
              <w:jc w:val="both"/>
              <w:outlineLvl w:val="0"/>
              <w:rPr>
                <w:rFonts w:ascii="Arial" w:hAnsi="Arial" w:eastAsia="Andale Sans UI" w:cs="Times New Roman"/>
                <w:color w:val="FF0000"/>
                <w:kern w:val="2"/>
                <w:sz w:val="28"/>
                <w:szCs w:val="20"/>
                <w:lang w:val="x-none" w:eastAsia="ru-RU"/>
              </w:rPr>
            </w:pPr>
            <w:r>
              <w:rPr>
                <w:rFonts w:eastAsia="Andale Sans UI" w:cs="Times New Roman" w:ascii="Arial" w:hAnsi="Arial"/>
                <w:color w:val="FF0000"/>
                <w:kern w:val="2"/>
                <w:sz w:val="28"/>
                <w:szCs w:val="20"/>
                <w:lang w:val="x-none" w:eastAsia="ru-RU"/>
              </w:rPr>
            </w:r>
            <w:bookmarkStart w:id="0" w:name="_GoBack"/>
            <w:bookmarkStart w:id="1" w:name="_GoBack"/>
            <w:bookmarkEnd w:id="1"/>
          </w:p>
        </w:tc>
      </w:tr>
    </w:tbl>
    <w:p>
      <w:pPr>
        <w:pStyle w:val="Normal"/>
        <w:widowControl w:val="false"/>
        <w:suppressAutoHyphens w:val="true"/>
        <w:spacing w:lineRule="auto" w:line="240" w:before="0" w:after="0"/>
        <w:jc w:val="both"/>
        <w:rPr>
          <w:rFonts w:ascii="Times New Roman" w:hAnsi="Times New Roman" w:eastAsia="Andale Sans UI" w:cs="Times New Roman"/>
          <w:color w:val="FF0000"/>
          <w:kern w:val="2"/>
          <w:sz w:val="18"/>
          <w:szCs w:val="28"/>
          <w:lang w:eastAsia="zh-CN"/>
        </w:rPr>
      </w:pPr>
      <w:r>
        <w:rPr>
          <w:rFonts w:eastAsia="Andale Sans UI" w:cs="Times New Roman" w:ascii="Times New Roman" w:hAnsi="Times New Roman"/>
          <w:color w:val="FF0000"/>
          <w:kern w:val="2"/>
          <w:sz w:val="18"/>
          <w:szCs w:val="28"/>
          <w:lang w:eastAsia="zh-CN"/>
        </w:rPr>
      </w:r>
    </w:p>
    <w:p>
      <w:pPr>
        <w:pStyle w:val="Normal"/>
        <w:widowControl w:val="false"/>
        <w:suppressAutoHyphens w:val="true"/>
        <w:spacing w:lineRule="auto" w:line="240" w:before="0" w:after="0"/>
        <w:jc w:val="both"/>
        <w:rPr/>
      </w:pPr>
      <w:r>
        <w:rPr>
          <w:rFonts w:eastAsia="Andale Sans UI" w:cs="Times New Roman" w:ascii="Times New Roman" w:hAnsi="Times New Roman"/>
          <w:color w:val="FF0000"/>
          <w:kern w:val="2"/>
          <w:sz w:val="28"/>
          <w:szCs w:val="28"/>
          <w:lang w:eastAsia="zh-CN"/>
        </w:rPr>
        <w:tab/>
      </w:r>
      <w:r>
        <w:rPr>
          <w:rFonts w:eastAsia="Andale Sans UI" w:cs="Times New Roman" w:ascii="Times New Roman" w:hAnsi="Times New Roman"/>
          <w:kern w:val="2"/>
          <w:sz w:val="28"/>
          <w:szCs w:val="28"/>
          <w:lang w:eastAsia="zh-CN"/>
        </w:rPr>
        <w:t xml:space="preserve">В соответствии с определением Ахтубинского районного суда Астраханской области от 24.11.2025 года по административному делу № 2а-1660/2025, руководствуясь </w:t>
      </w:r>
      <w:hyperlink r:id="rId2">
        <w:r>
          <w:rPr>
            <w:rStyle w:val="ListLabel2"/>
            <w:rFonts w:eastAsia="Andale Sans UI" w:cs="Times New Roman" w:ascii="Times New Roman" w:hAnsi="Times New Roman"/>
            <w:kern w:val="2"/>
            <w:sz w:val="28"/>
            <w:szCs w:val="28"/>
            <w:lang w:eastAsia="zh-CN"/>
          </w:rPr>
          <w:t>Федеральным законом</w:t>
        </w:r>
      </w:hyperlink>
      <w:r>
        <w:rPr>
          <w:rFonts w:eastAsia="Andale Sans UI" w:cs="Times New Roman" w:ascii="Times New Roman" w:hAnsi="Times New Roman"/>
          <w:kern w:val="2"/>
          <w:sz w:val="28"/>
          <w:szCs w:val="28"/>
          <w:lang w:eastAsia="zh-CN"/>
        </w:rPr>
        <w:t xml:space="preserve"> от 06.10.2003 N 131-ФЗ «Об общих принципах организации местного самоуправления в Российской Федерации»,  Законом Астраханской области от 12.11.2014 N 71/2014-ОЗ «Об отдельных вопросах правового регулирования местного самоуправления в Астраханской области», </w:t>
      </w:r>
      <w:r>
        <w:rPr>
          <w:rFonts w:eastAsia="SimSun" w:cs="Times New Roman" w:ascii="Times New Roman" w:hAnsi="Times New Roman"/>
          <w:kern w:val="2"/>
          <w:sz w:val="28"/>
          <w:szCs w:val="28"/>
          <w:lang w:eastAsia="ar-SA"/>
        </w:rPr>
        <w:t xml:space="preserve"> Уставом муниципального образования «Сельское поселение Батаевский сельсовет Ахтубинского муниципального района Астраханской области», решением Совета муниципального образования «Ахтубинский район» от 28.05.2025 № 16 «Об утверждении Порядка проведения конкурса по отбору кандидатур на должность главы муниципального образования «Сельское поселение Батаевский сельсовет Ахтубинского муниципального района Астраханской области», Совет муниципального образования «Сельское поселение Батаевский сельсовет Ахтубинского муниципального района Астраханской области»</w:t>
      </w:r>
    </w:p>
    <w:p>
      <w:pPr>
        <w:pStyle w:val="Normal"/>
        <w:widowControl w:val="false"/>
        <w:suppressAutoHyphens w:val="true"/>
        <w:spacing w:lineRule="auto" w:line="240" w:before="0" w:after="0"/>
        <w:jc w:val="both"/>
        <w:rPr>
          <w:rFonts w:ascii="Times New Roman" w:hAnsi="Times New Roman" w:eastAsia="SimSun" w:cs="Times New Roman"/>
          <w:color w:val="FF0000"/>
          <w:kern w:val="2"/>
          <w:sz w:val="28"/>
          <w:szCs w:val="28"/>
          <w:lang w:eastAsia="ar-SA"/>
        </w:rPr>
      </w:pPr>
      <w:r>
        <w:rPr>
          <w:rFonts w:eastAsia="SimSun" w:cs="Times New Roman" w:ascii="Times New Roman" w:hAnsi="Times New Roman"/>
          <w:color w:val="FF0000"/>
          <w:kern w:val="2"/>
          <w:sz w:val="28"/>
          <w:szCs w:val="28"/>
          <w:lang w:eastAsia="ar-SA"/>
        </w:rPr>
      </w:r>
    </w:p>
    <w:p>
      <w:pPr>
        <w:pStyle w:val="Normal"/>
        <w:widowControl w:val="false"/>
        <w:suppressAutoHyphens w:val="true"/>
        <w:spacing w:lineRule="auto" w:line="240" w:before="0" w:after="0"/>
        <w:jc w:val="both"/>
        <w:rPr>
          <w:rFonts w:ascii="Times New Roman" w:hAnsi="Times New Roman" w:eastAsia="Andale Sans UI" w:cs="Times New Roman"/>
          <w:kern w:val="2"/>
          <w:sz w:val="28"/>
          <w:szCs w:val="28"/>
          <w:lang w:eastAsia="zh-CN"/>
        </w:rPr>
      </w:pPr>
      <w:r>
        <w:rPr>
          <w:rFonts w:eastAsia="Andale Sans UI" w:cs="Times New Roman" w:ascii="Times New Roman" w:hAnsi="Times New Roman"/>
          <w:kern w:val="2"/>
          <w:sz w:val="28"/>
          <w:szCs w:val="28"/>
          <w:lang w:eastAsia="zh-CN"/>
        </w:rPr>
        <w:tab/>
        <w:t>РЕШИЛ:</w:t>
      </w:r>
    </w:p>
    <w:p>
      <w:pPr>
        <w:pStyle w:val="Normal"/>
        <w:widowControl w:val="false"/>
        <w:suppressAutoHyphens w:val="true"/>
        <w:spacing w:lineRule="auto" w:line="240" w:before="0" w:after="0"/>
        <w:jc w:val="both"/>
        <w:rPr>
          <w:rFonts w:ascii="Times New Roman" w:hAnsi="Times New Roman" w:eastAsia="Andale Sans UI" w:cs="Times New Roman"/>
          <w:kern w:val="2"/>
          <w:sz w:val="24"/>
          <w:szCs w:val="24"/>
          <w:lang w:eastAsia="zh-CN"/>
        </w:rPr>
      </w:pPr>
      <w:r>
        <w:rPr>
          <w:rFonts w:eastAsia="Andale Sans UI" w:cs="Times New Roman" w:ascii="Times New Roman" w:hAnsi="Times New Roman"/>
          <w:kern w:val="2"/>
          <w:sz w:val="24"/>
          <w:szCs w:val="24"/>
          <w:lang w:eastAsia="zh-CN"/>
        </w:rPr>
      </w:r>
    </w:p>
    <w:p>
      <w:pPr>
        <w:pStyle w:val="Normal"/>
        <w:widowControl w:val="false"/>
        <w:suppressAutoHyphens w:val="true"/>
        <w:spacing w:lineRule="auto" w:line="240" w:before="0" w:after="0"/>
        <w:jc w:val="both"/>
        <w:rPr/>
      </w:pPr>
      <w:r>
        <w:rPr>
          <w:rFonts w:eastAsia="Andale Sans UI" w:cs="Times New Roman" w:ascii="Times New Roman" w:hAnsi="Times New Roman"/>
          <w:kern w:val="2"/>
          <w:sz w:val="28"/>
          <w:szCs w:val="28"/>
          <w:lang w:eastAsia="zh-CN"/>
        </w:rPr>
        <w:tab/>
      </w:r>
      <w:r>
        <w:rPr>
          <w:rFonts w:eastAsia="Andale Sans UI" w:cs="Times New Roman" w:ascii="Times New Roman" w:hAnsi="Times New Roman"/>
          <w:color w:val="00000A"/>
          <w:kern w:val="2"/>
          <w:sz w:val="28"/>
          <w:szCs w:val="28"/>
          <w:lang w:val="x-none" w:eastAsia="ru-RU"/>
        </w:rPr>
        <w:t>1. Пр</w:t>
      </w:r>
      <w:r>
        <w:rPr>
          <w:rFonts w:eastAsia="Andale Sans UI" w:cs="Times New Roman" w:ascii="Times New Roman" w:hAnsi="Times New Roman"/>
          <w:color w:val="00000A"/>
          <w:kern w:val="2"/>
          <w:sz w:val="28"/>
          <w:szCs w:val="28"/>
          <w:lang w:val="ru-RU" w:eastAsia="ru-RU"/>
        </w:rPr>
        <w:t>иостановить процедуру избрания</w:t>
      </w:r>
      <w:r>
        <w:rPr>
          <w:rFonts w:eastAsia="Andale Sans UI" w:cs="Times New Roman" w:ascii="Times New Roman" w:hAnsi="Times New Roman"/>
          <w:color w:val="00000A"/>
          <w:kern w:val="2"/>
          <w:sz w:val="28"/>
          <w:szCs w:val="28"/>
          <w:lang w:val="x-none" w:eastAsia="ru-RU"/>
        </w:rPr>
        <w:t xml:space="preserve"> главы муниципального образования </w:t>
      </w:r>
      <w:r>
        <w:rPr>
          <w:rFonts w:eastAsia="Andale Sans UI" w:cs="Times New Roman" w:ascii="Times New Roman" w:hAnsi="Times New Roman"/>
          <w:color w:val="00000A"/>
          <w:kern w:val="2"/>
          <w:sz w:val="28"/>
          <w:szCs w:val="28"/>
          <w:lang w:eastAsia="ru-RU"/>
        </w:rPr>
        <w:t xml:space="preserve">«Сельское поселение Батаевский сельсовет Ахтубинского муниципального района Астраханской области» до вступления в законную силу решения  </w:t>
      </w:r>
      <w:r>
        <w:rPr>
          <w:rFonts w:eastAsia="Andale Sans UI" w:cs="Times New Roman" w:ascii="Times New Roman" w:hAnsi="Times New Roman"/>
          <w:color w:val="00000A"/>
          <w:kern w:val="2"/>
          <w:sz w:val="28"/>
          <w:szCs w:val="28"/>
          <w:lang w:eastAsia="zh-CN"/>
        </w:rPr>
        <w:t>Ахтубинского районного суда Астраханской области от 24.11.2025 года по административному делу № 2а-1660/2025.</w:t>
      </w:r>
    </w:p>
    <w:p>
      <w:pPr>
        <w:pStyle w:val="Normal"/>
        <w:widowControl w:val="false"/>
        <w:suppressAutoHyphens w:val="true"/>
        <w:spacing w:lineRule="auto" w:line="240" w:before="0" w:after="0"/>
        <w:jc w:val="both"/>
        <w:rPr/>
      </w:pPr>
      <w:r>
        <w:rPr>
          <w:rFonts w:eastAsia="Andale Sans UI" w:cs="Times New Roman" w:ascii="Times New Roman" w:hAnsi="Times New Roman"/>
          <w:color w:val="00000A"/>
          <w:kern w:val="2"/>
          <w:sz w:val="28"/>
          <w:szCs w:val="28"/>
          <w:lang w:val="x-none" w:eastAsia="ru-RU"/>
        </w:rPr>
        <w:tab/>
        <w:t xml:space="preserve">2. </w:t>
      </w:r>
      <w:r>
        <w:rPr>
          <w:rFonts w:eastAsia="Andale Sans UI" w:cs="Times New Roman" w:ascii="Times New Roman" w:hAnsi="Times New Roman"/>
          <w:color w:val="00000A"/>
          <w:kern w:val="2"/>
          <w:sz w:val="28"/>
          <w:szCs w:val="28"/>
          <w:lang w:val="ru-RU" w:eastAsia="ru-RU"/>
        </w:rPr>
        <w:t>Рекомендовать председателю Совета</w:t>
      </w:r>
      <w:r>
        <w:rPr>
          <w:rFonts w:eastAsia="Andale Sans UI" w:cs="Times New Roman" w:ascii="Times New Roman" w:hAnsi="Times New Roman"/>
          <w:color w:val="00000A"/>
          <w:kern w:val="2"/>
          <w:sz w:val="28"/>
          <w:szCs w:val="28"/>
          <w:lang w:val="x-none" w:eastAsia="ru-RU"/>
        </w:rPr>
        <w:t xml:space="preserve"> муниципального образования </w:t>
      </w:r>
      <w:r>
        <w:rPr>
          <w:rFonts w:eastAsia="Andale Sans UI" w:cs="Times New Roman" w:ascii="Times New Roman" w:hAnsi="Times New Roman"/>
          <w:color w:val="00000A"/>
          <w:kern w:val="2"/>
          <w:sz w:val="28"/>
          <w:szCs w:val="28"/>
          <w:lang w:val="ru-RU" w:eastAsia="ru-RU"/>
        </w:rPr>
        <w:t xml:space="preserve">«Сельское поселение Батаевский сельсовет Ахтубинского муниципального района Астраханской области» Франчуку А.Д. обратиться в суд с жалобой на бездействие конкурсной комиссии  </w:t>
      </w:r>
      <w:r>
        <w:rPr>
          <w:rFonts w:eastAsia="Andale Sans UI" w:cs="Times New Roman" w:ascii="Times New Roman" w:hAnsi="Times New Roman"/>
          <w:color w:val="00000A"/>
          <w:kern w:val="2"/>
          <w:sz w:val="28"/>
          <w:szCs w:val="28"/>
          <w:lang w:val="x-none" w:eastAsia="ru-RU"/>
        </w:rPr>
        <w:t xml:space="preserve">по отбору кандидатур на должность главы муниципального образования </w:t>
      </w:r>
      <w:r>
        <w:rPr>
          <w:rFonts w:eastAsia="Andale Sans UI" w:cs="Times New Roman" w:ascii="Times New Roman" w:hAnsi="Times New Roman"/>
          <w:color w:val="00000A"/>
          <w:kern w:val="2"/>
          <w:sz w:val="28"/>
          <w:szCs w:val="28"/>
          <w:lang w:val="ru-RU" w:eastAsia="ru-RU"/>
        </w:rPr>
        <w:t xml:space="preserve">«Сельское поселение Батаевский сельсовет Ахтубинского муниципального района Астраханской области»  в части не предоставления протокола и решения данной комиссии по результатам проведенного 14.11.2025 года конкурса </w:t>
      </w:r>
      <w:r>
        <w:rPr>
          <w:rFonts w:eastAsia="Andale Sans UI" w:cs="Times New Roman" w:ascii="Times New Roman" w:hAnsi="Times New Roman"/>
          <w:color w:val="00000A"/>
          <w:kern w:val="2"/>
          <w:sz w:val="28"/>
          <w:szCs w:val="28"/>
          <w:lang w:val="x-none" w:eastAsia="ru-RU"/>
        </w:rPr>
        <w:t xml:space="preserve">по отбору кандидатур на должность главы муниципального образования </w:t>
      </w:r>
      <w:r>
        <w:rPr>
          <w:rFonts w:eastAsia="Andale Sans UI" w:cs="Times New Roman" w:ascii="Times New Roman" w:hAnsi="Times New Roman"/>
          <w:color w:val="00000A"/>
          <w:kern w:val="2"/>
          <w:sz w:val="28"/>
          <w:szCs w:val="28"/>
          <w:lang w:val="ru-RU" w:eastAsia="ru-RU"/>
        </w:rPr>
        <w:t xml:space="preserve">«Сельское поселение Батаевский сельсовет Ахтубинского муниципального района Астраханской области». </w:t>
      </w:r>
    </w:p>
    <w:p>
      <w:pPr>
        <w:pStyle w:val="Normal"/>
        <w:widowControl w:val="false"/>
        <w:suppressAutoHyphens w:val="true"/>
        <w:spacing w:lineRule="auto" w:line="240" w:before="0" w:after="0"/>
        <w:jc w:val="both"/>
        <w:rPr/>
      </w:pPr>
      <w:bookmarkStart w:id="2" w:name="sub_2"/>
      <w:bookmarkStart w:id="3" w:name="sub_11"/>
      <w:bookmarkEnd w:id="3"/>
      <w:r>
        <w:rPr>
          <w:rFonts w:eastAsia="Arial Unicode MS" w:cs="Times New Roman" w:ascii="Times New Roman" w:hAnsi="Times New Roman"/>
          <w:kern w:val="2"/>
          <w:sz w:val="28"/>
          <w:szCs w:val="28"/>
          <w:lang w:eastAsia="zh-CN"/>
        </w:rPr>
        <w:tab/>
      </w:r>
      <w:bookmarkEnd w:id="2"/>
      <w:r>
        <w:rPr>
          <w:rFonts w:eastAsia="Arial Unicode MS" w:cs="Times New Roman" w:ascii="Times New Roman" w:hAnsi="Times New Roman"/>
          <w:kern w:val="2"/>
          <w:sz w:val="28"/>
          <w:szCs w:val="28"/>
          <w:lang w:eastAsia="zh-CN"/>
        </w:rPr>
        <w:t xml:space="preserve">3. Опубликовать настоящее решение на </w:t>
      </w:r>
      <w:r>
        <w:rPr>
          <w:rFonts w:eastAsia="Arial Unicode MS" w:cs="Tahoma" w:ascii="Arial" w:hAnsi="Arial"/>
          <w:color w:val="000000"/>
          <w:kern w:val="2"/>
          <w:sz w:val="28"/>
          <w:szCs w:val="28"/>
          <w:lang w:eastAsia="zh-CN"/>
        </w:rPr>
        <w:t xml:space="preserve"> </w:t>
      </w:r>
      <w:r>
        <w:rPr>
          <w:rFonts w:eastAsia="Arial Unicode MS" w:cs="Tahoma" w:ascii="Times New Roman" w:hAnsi="Times New Roman"/>
          <w:color w:val="000000"/>
          <w:kern w:val="2"/>
          <w:sz w:val="28"/>
          <w:szCs w:val="28"/>
          <w:lang w:eastAsia="zh-CN"/>
        </w:rPr>
        <w:t>официальном сайте муниципального образования «Сельское поселение Батаевский сельсовет Ахтубинского муниципального района Астраханской области» (</w:t>
      </w:r>
      <w:hyperlink r:id="rId3">
        <w:r>
          <w:rPr>
            <w:rStyle w:val="Style15"/>
            <w:rFonts w:eastAsia="Arial Unicode MS" w:cs="Tahoma" w:ascii="Times New Roman" w:hAnsi="Times New Roman"/>
            <w:color w:val="000000"/>
            <w:kern w:val="2"/>
            <w:sz w:val="28"/>
            <w:szCs w:val="28"/>
            <w:lang w:val="en-US" w:eastAsia="zh-CN"/>
          </w:rPr>
          <w:t>https://bataewka.ru</w:t>
        </w:r>
      </w:hyperlink>
      <w:r>
        <w:rPr>
          <w:rFonts w:eastAsia="Arial Unicode MS" w:cs="Tahoma" w:ascii="Times New Roman" w:hAnsi="Times New Roman"/>
          <w:color w:val="000000"/>
          <w:kern w:val="2"/>
          <w:sz w:val="28"/>
          <w:szCs w:val="28"/>
          <w:lang w:val="en-US" w:eastAsia="zh-CN"/>
        </w:rPr>
        <w:t xml:space="preserve">, </w:t>
      </w:r>
      <w:r>
        <w:rPr>
          <w:rFonts w:eastAsia="Arial Unicode MS" w:cs="Tahoma" w:ascii="Times New Roman" w:hAnsi="Times New Roman"/>
          <w:color w:val="000000"/>
          <w:kern w:val="2"/>
          <w:sz w:val="28"/>
          <w:szCs w:val="28"/>
          <w:lang w:val="ru-RU" w:eastAsia="zh-CN"/>
        </w:rPr>
        <w:t>регистрация в качестве сетевого издания: Эл № ФС77-87301 от 22 апреля 2024 г.).»</w:t>
      </w:r>
    </w:p>
    <w:p>
      <w:pPr>
        <w:pStyle w:val="Normal"/>
        <w:widowControl w:val="false"/>
        <w:suppressAutoHyphens w:val="true"/>
        <w:spacing w:lineRule="atLeast" w:line="100" w:before="0" w:after="0"/>
        <w:jc w:val="both"/>
        <w:rPr>
          <w:rFonts w:ascii="Times New Roman" w:hAnsi="Times New Roman" w:eastAsia="Times New Roman" w:cs="Times New Roman"/>
          <w:sz w:val="28"/>
          <w:szCs w:val="28"/>
          <w:lang w:eastAsia="ru-RU" w:bidi="hi-IN"/>
        </w:rPr>
      </w:pPr>
      <w:r>
        <w:rPr>
          <w:rFonts w:eastAsia="Times New Roman" w:cs="Times New Roman" w:ascii="Times New Roman" w:hAnsi="Times New Roman"/>
          <w:sz w:val="28"/>
          <w:szCs w:val="28"/>
          <w:lang w:eastAsia="ru-RU" w:bidi="hi-IN"/>
        </w:rPr>
        <w:tab/>
      </w:r>
    </w:p>
    <w:p>
      <w:pPr>
        <w:pStyle w:val="Normal"/>
        <w:widowControl w:val="false"/>
        <w:suppressAutoHyphens w:val="true"/>
        <w:spacing w:lineRule="atLeast" w:line="100" w:before="0" w:after="0"/>
        <w:jc w:val="both"/>
        <w:rPr>
          <w:rFonts w:ascii="Times New Roman" w:hAnsi="Times New Roman" w:eastAsia="Times New Roman" w:cs="Times New Roman"/>
          <w:sz w:val="28"/>
          <w:szCs w:val="28"/>
          <w:lang w:eastAsia="ru-RU" w:bidi="hi-IN"/>
        </w:rPr>
      </w:pPr>
      <w:r>
        <w:rPr>
          <w:rFonts w:eastAsia="Times New Roman" w:cs="Times New Roman" w:ascii="Times New Roman" w:hAnsi="Times New Roman"/>
          <w:sz w:val="28"/>
          <w:szCs w:val="28"/>
          <w:lang w:eastAsia="ru-RU" w:bidi="hi-IN"/>
        </w:rPr>
      </w:r>
    </w:p>
    <w:p>
      <w:pPr>
        <w:pStyle w:val="Normal"/>
        <w:widowControl w:val="false"/>
        <w:suppressAutoHyphens w:val="true"/>
        <w:spacing w:lineRule="atLeast" w:line="100" w:before="0" w:after="0"/>
        <w:ind w:firstLine="709"/>
        <w:jc w:val="both"/>
        <w:rPr>
          <w:rFonts w:ascii="Times New Roman" w:hAnsi="Times New Roman" w:eastAsia="Times New Roman" w:cs="Times New Roman"/>
          <w:sz w:val="28"/>
          <w:szCs w:val="28"/>
          <w:lang w:eastAsia="ru-RU" w:bidi="hi-IN"/>
        </w:rPr>
      </w:pPr>
      <w:r>
        <w:rPr>
          <w:rFonts w:eastAsia="Times New Roman" w:cs="Times New Roman" w:ascii="Times New Roman" w:hAnsi="Times New Roman"/>
          <w:sz w:val="28"/>
          <w:szCs w:val="28"/>
          <w:lang w:eastAsia="ru-RU" w:bidi="hi-IN"/>
        </w:rPr>
      </w:r>
    </w:p>
    <w:p>
      <w:pPr>
        <w:pStyle w:val="Normal"/>
        <w:widowControl w:val="false"/>
        <w:suppressAutoHyphens w:val="true"/>
        <w:spacing w:lineRule="auto" w:line="240" w:before="0" w:after="0"/>
        <w:jc w:val="both"/>
        <w:rPr>
          <w:rFonts w:ascii="Times New Roman" w:hAnsi="Times New Roman" w:eastAsia="Arial Unicode MS" w:cs="Times New Roman"/>
          <w:color w:val="000000"/>
          <w:kern w:val="2"/>
          <w:sz w:val="28"/>
          <w:szCs w:val="28"/>
          <w:lang w:eastAsia="zh-CN"/>
        </w:rPr>
      </w:pPr>
      <w:r>
        <w:rPr>
          <w:rFonts w:eastAsia="Arial Unicode MS" w:cs="Times New Roman" w:ascii="Times New Roman" w:hAnsi="Times New Roman"/>
          <w:color w:val="000000"/>
          <w:kern w:val="2"/>
          <w:sz w:val="28"/>
          <w:szCs w:val="28"/>
          <w:lang w:eastAsia="zh-CN"/>
        </w:rPr>
      </w:r>
    </w:p>
    <w:p>
      <w:pPr>
        <w:pStyle w:val="Normal"/>
        <w:widowControl w:val="false"/>
        <w:spacing w:lineRule="auto" w:line="240" w:before="0" w:after="0"/>
        <w:rPr>
          <w:rFonts w:ascii="Times New Roman" w:hAnsi="Times New Roman" w:eastAsia="Times New Roman" w:cs="Times New Roman"/>
          <w:color w:val="000000"/>
          <w:kern w:val="2"/>
          <w:sz w:val="28"/>
          <w:szCs w:val="28"/>
          <w:lang w:eastAsia="zh-CN"/>
        </w:rPr>
      </w:pPr>
      <w:r>
        <w:rPr>
          <w:rFonts w:eastAsia="Times New Roman" w:cs="Times New Roman" w:ascii="Times New Roman" w:hAnsi="Times New Roman"/>
          <w:color w:val="000000"/>
          <w:kern w:val="2"/>
          <w:sz w:val="28"/>
          <w:szCs w:val="28"/>
          <w:lang w:eastAsia="zh-CN"/>
        </w:rPr>
        <w:t>Председатель Совета</w:t>
      </w:r>
    </w:p>
    <w:p>
      <w:pPr>
        <w:pStyle w:val="Normal"/>
        <w:widowControl w:val="false"/>
        <w:spacing w:lineRule="auto" w:line="240" w:before="0" w:after="0"/>
        <w:rPr>
          <w:rFonts w:ascii="Times New Roman" w:hAnsi="Times New Roman" w:eastAsia="Times New Roman" w:cs="Times New Roman"/>
          <w:color w:val="000000"/>
          <w:kern w:val="2"/>
          <w:sz w:val="28"/>
          <w:szCs w:val="28"/>
          <w:lang w:eastAsia="zh-CN"/>
        </w:rPr>
      </w:pPr>
      <w:r>
        <w:rPr>
          <w:rFonts w:eastAsia="Times New Roman" w:cs="Times New Roman" w:ascii="Times New Roman" w:hAnsi="Times New Roman"/>
          <w:color w:val="000000"/>
          <w:kern w:val="2"/>
          <w:sz w:val="28"/>
          <w:szCs w:val="28"/>
          <w:lang w:eastAsia="zh-CN"/>
        </w:rPr>
        <w:t>муниципального образования</w:t>
      </w:r>
    </w:p>
    <w:p>
      <w:pPr>
        <w:pStyle w:val="Normal"/>
        <w:widowControl w:val="false"/>
        <w:spacing w:lineRule="auto" w:line="240" w:before="0" w:after="0"/>
        <w:rPr/>
      </w:pPr>
      <w:r>
        <w:rPr>
          <w:rFonts w:eastAsia="Times New Roman" w:cs="Times New Roman" w:ascii="Times New Roman" w:hAnsi="Times New Roman"/>
          <w:color w:val="000000"/>
          <w:kern w:val="2"/>
          <w:sz w:val="28"/>
          <w:szCs w:val="28"/>
          <w:lang w:eastAsia="zh-CN"/>
        </w:rPr>
        <w:t>«Батаевский сельсовет»                                                     А.Д.Франчук</w:t>
      </w:r>
    </w:p>
    <w:p>
      <w:pPr>
        <w:pStyle w:val="Normal"/>
        <w:widowControl w:val="false"/>
        <w:spacing w:lineRule="auto" w:line="240" w:before="0" w:after="0"/>
        <w:rPr>
          <w:rFonts w:ascii="Times New Roman" w:hAnsi="Times New Roman" w:eastAsia="Times New Roman" w:cs="Times New Roman"/>
          <w:color w:val="000000"/>
          <w:kern w:val="2"/>
          <w:sz w:val="28"/>
          <w:szCs w:val="28"/>
          <w:lang w:eastAsia="zh-CN"/>
        </w:rPr>
      </w:pPr>
      <w:r>
        <w:rPr>
          <w:rFonts w:eastAsia="Times New Roman" w:cs="Times New Roman" w:ascii="Times New Roman" w:hAnsi="Times New Roman"/>
          <w:color w:val="000000"/>
          <w:kern w:val="2"/>
          <w:sz w:val="28"/>
          <w:szCs w:val="28"/>
          <w:lang w:eastAsia="zh-CN"/>
        </w:rPr>
      </w:r>
    </w:p>
    <w:p>
      <w:pPr>
        <w:pStyle w:val="Normal"/>
        <w:widowControl w:val="false"/>
        <w:spacing w:lineRule="auto" w:line="240" w:before="0" w:after="0"/>
        <w:rPr>
          <w:rFonts w:ascii="Times New Roman" w:hAnsi="Times New Roman" w:eastAsia="Times New Roman" w:cs="Times New Roman"/>
          <w:color w:val="000000"/>
          <w:kern w:val="2"/>
          <w:sz w:val="28"/>
          <w:szCs w:val="28"/>
          <w:lang w:eastAsia="zh-CN"/>
        </w:rPr>
      </w:pPr>
      <w:r>
        <w:rPr>
          <w:rFonts w:eastAsia="Times New Roman" w:cs="Times New Roman" w:ascii="Times New Roman" w:hAnsi="Times New Roman"/>
          <w:color w:val="000000"/>
          <w:kern w:val="2"/>
          <w:sz w:val="28"/>
          <w:szCs w:val="28"/>
          <w:lang w:eastAsia="zh-CN"/>
        </w:rPr>
      </w:r>
    </w:p>
    <w:p>
      <w:pPr>
        <w:pStyle w:val="Normal"/>
        <w:widowControl w:val="false"/>
        <w:spacing w:lineRule="auto" w:line="240" w:before="0" w:after="0"/>
        <w:rPr>
          <w:rFonts w:ascii="Times New Roman" w:hAnsi="Times New Roman" w:eastAsia="Times New Roman" w:cs="Times New Roman"/>
          <w:color w:val="000000"/>
          <w:kern w:val="2"/>
          <w:sz w:val="28"/>
          <w:szCs w:val="28"/>
          <w:lang w:eastAsia="zh-CN"/>
        </w:rPr>
      </w:pPr>
      <w:r>
        <w:rPr>
          <w:rFonts w:eastAsia="Times New Roman" w:cs="Times New Roman" w:ascii="Times New Roman" w:hAnsi="Times New Roman"/>
          <w:color w:val="000000"/>
          <w:kern w:val="2"/>
          <w:sz w:val="28"/>
          <w:szCs w:val="28"/>
          <w:lang w:eastAsia="zh-CN"/>
        </w:rPr>
        <w:t>Глава муниципального образования</w:t>
      </w:r>
    </w:p>
    <w:p>
      <w:pPr>
        <w:pStyle w:val="Normal"/>
        <w:widowControl w:val="false"/>
        <w:spacing w:lineRule="auto" w:line="240" w:before="0" w:after="0"/>
        <w:rPr/>
      </w:pPr>
      <w:r>
        <w:rPr>
          <w:rFonts w:eastAsia="Times New Roman" w:cs="Times New Roman" w:ascii="Times New Roman" w:hAnsi="Times New Roman"/>
          <w:color w:val="000000"/>
          <w:kern w:val="2"/>
          <w:sz w:val="28"/>
          <w:szCs w:val="28"/>
          <w:lang w:eastAsia="zh-CN"/>
        </w:rPr>
        <w:t>«</w:t>
      </w:r>
      <w:r>
        <w:rPr>
          <w:rFonts w:eastAsia="Times New Roman" w:cs="Times New Roman" w:ascii="Times New Roman" w:hAnsi="Times New Roman"/>
          <w:bCs/>
          <w:color w:val="000000"/>
          <w:kern w:val="2"/>
          <w:sz w:val="28"/>
          <w:szCs w:val="28"/>
          <w:lang w:eastAsia="zh-CN"/>
        </w:rPr>
        <w:t>Батаевский</w:t>
      </w:r>
      <w:r>
        <w:rPr>
          <w:rFonts w:eastAsia="Times New Roman" w:cs="Times New Roman" w:ascii="Times New Roman" w:hAnsi="Times New Roman"/>
          <w:color w:val="000000"/>
          <w:kern w:val="2"/>
          <w:sz w:val="28"/>
          <w:szCs w:val="28"/>
          <w:lang w:eastAsia="zh-CN"/>
        </w:rPr>
        <w:t xml:space="preserve"> сельсовет»                                                      А.Д.Франчук</w:t>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Times New Roman">
    <w:charset w:val="cc"/>
    <w:family w:val="roman"/>
    <w:pitch w:val="variable"/>
  </w:font>
  <w:font w:name="Arial">
    <w:charset w:val="cc"/>
    <w:family w:val="roman"/>
    <w:pitch w:val="variable"/>
  </w:font>
  <w:font w:name="Liberation Sans">
    <w:altName w:val="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rPr>
        <w:sz w:val="28"/>
        <w:b w:val="false"/>
        <w:kern w:val="2"/>
        <w:szCs w:val="28"/>
        <w:bCs/>
        <w:rFonts w:ascii="Arial" w:hAnsi="Arial" w:eastAsia="Times New Roman" w:cs="Arial CYR"/>
        <w:color w:val="000000"/>
        <w:lang w:val="ru-RU" w:eastAsia="ar-SA"/>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95"/>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unhideWhenUsed/>
    <w:qFormat/>
    <w:rPr/>
  </w:style>
  <w:style w:type="character" w:styleId="Style14" w:customStyle="1">
    <w:name w:val="Текст выноски Знак"/>
    <w:basedOn w:val="DefaultParagraphFont"/>
    <w:link w:val="a3"/>
    <w:uiPriority w:val="99"/>
    <w:semiHidden/>
    <w:qFormat/>
    <w:rsid w:val="00f81f54"/>
    <w:rPr>
      <w:rFonts w:ascii="Tahoma" w:hAnsi="Tahoma" w:cs="Tahoma"/>
      <w:sz w:val="16"/>
      <w:szCs w:val="16"/>
    </w:rPr>
  </w:style>
  <w:style w:type="character" w:styleId="Style15">
    <w:name w:val="Интернет-ссылка"/>
    <w:basedOn w:val="DefaultParagraphFont"/>
    <w:uiPriority w:val="99"/>
    <w:unhideWhenUsed/>
    <w:rsid w:val="005906b1"/>
    <w:rPr>
      <w:color w:val="0000FF" w:themeColor="hyperlink"/>
      <w:u w:val="single"/>
    </w:rPr>
  </w:style>
  <w:style w:type="character" w:styleId="ListLabel1">
    <w:name w:val="ListLabel 1"/>
    <w:qFormat/>
    <w:rPr>
      <w:rFonts w:ascii="Times New Roman" w:hAnsi="Times New Roman" w:eastAsia="Times New Roman" w:cs="Arial CYR"/>
      <w:b w:val="false"/>
      <w:bCs/>
      <w:color w:val="000000"/>
      <w:kern w:val="2"/>
      <w:sz w:val="28"/>
      <w:szCs w:val="28"/>
      <w:lang w:val="ru-RU" w:eastAsia="ar-SA"/>
    </w:rPr>
  </w:style>
  <w:style w:type="character" w:styleId="ListLabel2">
    <w:name w:val="ListLabel 2"/>
    <w:qFormat/>
    <w:rPr>
      <w:rFonts w:ascii="Times New Roman" w:hAnsi="Times New Roman" w:eastAsia="Andale Sans UI" w:cs="Times New Roman"/>
      <w:kern w:val="2"/>
      <w:sz w:val="28"/>
      <w:szCs w:val="28"/>
      <w:lang w:eastAsia="zh-CN"/>
    </w:rPr>
  </w:style>
  <w:style w:type="character" w:styleId="ListLabel3">
    <w:name w:val="ListLabel 3"/>
    <w:qFormat/>
    <w:rPr>
      <w:rFonts w:ascii="Times New Roman" w:hAnsi="Times New Roman" w:eastAsia="Times New Roman" w:cs="Times New Roman"/>
      <w:sz w:val="28"/>
      <w:szCs w:val="28"/>
      <w:lang w:eastAsia="ru-RU"/>
    </w:rPr>
  </w:style>
  <w:style w:type="character" w:styleId="ListLabel4">
    <w:name w:val="ListLabel 4"/>
    <w:qFormat/>
    <w:rPr>
      <w:rFonts w:ascii="Times New Roman" w:hAnsi="Times New Roman" w:eastAsia="Times New Roman" w:cs="Arial CYR"/>
      <w:b w:val="false"/>
      <w:bCs/>
      <w:color w:val="000000"/>
      <w:kern w:val="2"/>
      <w:sz w:val="28"/>
      <w:szCs w:val="28"/>
      <w:lang w:val="ru-RU" w:eastAsia="ar-SA"/>
    </w:rPr>
  </w:style>
  <w:style w:type="character" w:styleId="ListLabel5">
    <w:name w:val="ListLabel 5"/>
    <w:qFormat/>
    <w:rPr>
      <w:rFonts w:ascii="Times New Roman" w:hAnsi="Times New Roman" w:eastAsia="Andale Sans UI" w:cs="Times New Roman"/>
      <w:kern w:val="2"/>
      <w:sz w:val="28"/>
      <w:szCs w:val="28"/>
      <w:lang w:eastAsia="zh-CN"/>
    </w:rPr>
  </w:style>
  <w:style w:type="character" w:styleId="ListLabel6">
    <w:name w:val="ListLabel 6"/>
    <w:qFormat/>
    <w:rPr>
      <w:rFonts w:ascii="Times New Roman" w:hAnsi="Times New Roman" w:eastAsia="Times New Roman" w:cs="Times New Roman"/>
      <w:sz w:val="28"/>
      <w:szCs w:val="28"/>
      <w:lang w:eastAsia="ru-RU"/>
    </w:rPr>
  </w:style>
  <w:style w:type="character" w:styleId="ListLabel7">
    <w:name w:val="ListLabel 7"/>
    <w:qFormat/>
    <w:rPr>
      <w:rFonts w:ascii="Times New Roman" w:hAnsi="Times New Roman" w:eastAsia="Times New Roman" w:cs="Arial CYR"/>
      <w:b w:val="false"/>
      <w:bCs/>
      <w:color w:val="000000"/>
      <w:kern w:val="2"/>
      <w:sz w:val="28"/>
      <w:szCs w:val="28"/>
      <w:lang w:val="ru-RU" w:eastAsia="ar-SA"/>
    </w:rPr>
  </w:style>
  <w:style w:type="character" w:styleId="ListLabel8">
    <w:name w:val="ListLabel 8"/>
    <w:qFormat/>
    <w:rPr>
      <w:rFonts w:ascii="Times New Roman" w:hAnsi="Times New Roman" w:eastAsia="Andale Sans UI" w:cs="Times New Roman"/>
      <w:kern w:val="2"/>
      <w:sz w:val="28"/>
      <w:szCs w:val="28"/>
      <w:lang w:eastAsia="zh-CN"/>
    </w:rPr>
  </w:style>
  <w:style w:type="character" w:styleId="ListLabel9">
    <w:name w:val="ListLabel 9"/>
    <w:qFormat/>
    <w:rPr>
      <w:rFonts w:ascii="Times New Roman" w:hAnsi="Times New Roman" w:eastAsia="Times New Roman" w:cs="Times New Roman"/>
      <w:sz w:val="28"/>
      <w:szCs w:val="28"/>
      <w:lang w:eastAsia="ru-RU"/>
    </w:rPr>
  </w:style>
  <w:style w:type="character" w:styleId="ListLabel10">
    <w:name w:val="ListLabel 10"/>
    <w:qFormat/>
    <w:rPr>
      <w:rFonts w:ascii="Times New Roman" w:hAnsi="Times New Roman" w:eastAsia="Arial Unicode MS" w:cs="Tahoma"/>
      <w:color w:val="000000"/>
      <w:kern w:val="2"/>
      <w:sz w:val="28"/>
      <w:szCs w:val="28"/>
      <w:lang w:val="en-US" w:eastAsia="zh-CN"/>
    </w:rPr>
  </w:style>
  <w:style w:type="character" w:styleId="ListLabel11">
    <w:name w:val="ListLabel 11"/>
    <w:qFormat/>
    <w:rPr>
      <w:rFonts w:ascii="Times New Roman" w:hAnsi="Times New Roman" w:eastAsia="Times New Roman" w:cs="Arial CYR"/>
      <w:b w:val="false"/>
      <w:bCs/>
      <w:color w:val="000000"/>
      <w:kern w:val="2"/>
      <w:sz w:val="28"/>
      <w:szCs w:val="28"/>
      <w:lang w:val="ru-RU" w:eastAsia="ar-SA"/>
    </w:rPr>
  </w:style>
  <w:style w:type="character" w:styleId="ListLabel12">
    <w:name w:val="ListLabel 12"/>
    <w:qFormat/>
    <w:rPr>
      <w:rFonts w:ascii="Times New Roman" w:hAnsi="Times New Roman" w:eastAsia="Andale Sans UI" w:cs="Times New Roman"/>
      <w:kern w:val="2"/>
      <w:sz w:val="28"/>
      <w:szCs w:val="28"/>
      <w:lang w:eastAsia="zh-CN"/>
    </w:rPr>
  </w:style>
  <w:style w:type="character" w:styleId="ListLabel13">
    <w:name w:val="ListLabel 13"/>
    <w:qFormat/>
    <w:rPr>
      <w:rFonts w:ascii="Times New Roman" w:hAnsi="Times New Roman" w:eastAsia="Times New Roman" w:cs="Times New Roman"/>
      <w:sz w:val="28"/>
      <w:szCs w:val="28"/>
      <w:lang w:eastAsia="ru-RU"/>
    </w:rPr>
  </w:style>
  <w:style w:type="character" w:styleId="ListLabel14">
    <w:name w:val="ListLabel 14"/>
    <w:qFormat/>
    <w:rPr>
      <w:rFonts w:ascii="Times New Roman" w:hAnsi="Times New Roman" w:eastAsia="Arial Unicode MS" w:cs="Tahoma"/>
      <w:color w:val="000000"/>
      <w:kern w:val="2"/>
      <w:sz w:val="28"/>
      <w:szCs w:val="28"/>
      <w:lang w:val="en-US" w:eastAsia="zh-CN"/>
    </w:rPr>
  </w:style>
  <w:style w:type="character" w:styleId="ListLabel15">
    <w:name w:val="ListLabel 15"/>
    <w:qFormat/>
    <w:rPr>
      <w:rFonts w:ascii="Times New Roman" w:hAnsi="Times New Roman" w:eastAsia="Times New Roman" w:cs="Arial CYR"/>
      <w:b w:val="false"/>
      <w:bCs/>
      <w:color w:val="000000"/>
      <w:kern w:val="2"/>
      <w:sz w:val="28"/>
      <w:szCs w:val="28"/>
      <w:lang w:val="ru-RU" w:eastAsia="ar-SA"/>
    </w:rPr>
  </w:style>
  <w:style w:type="character" w:styleId="ListLabel16">
    <w:name w:val="ListLabel 16"/>
    <w:qFormat/>
    <w:rPr>
      <w:rFonts w:ascii="Times New Roman" w:hAnsi="Times New Roman" w:eastAsia="Andale Sans UI" w:cs="Times New Roman"/>
      <w:kern w:val="2"/>
      <w:sz w:val="28"/>
      <w:szCs w:val="28"/>
      <w:lang w:eastAsia="zh-CN"/>
    </w:rPr>
  </w:style>
  <w:style w:type="character" w:styleId="ListLabel17">
    <w:name w:val="ListLabel 17"/>
    <w:qFormat/>
    <w:rPr>
      <w:rFonts w:ascii="Times New Roman" w:hAnsi="Times New Roman" w:eastAsia="Times New Roman" w:cs="Times New Roman"/>
      <w:sz w:val="28"/>
      <w:szCs w:val="28"/>
      <w:lang w:eastAsia="ru-RU"/>
    </w:rPr>
  </w:style>
  <w:style w:type="character" w:styleId="ListLabel18">
    <w:name w:val="ListLabel 18"/>
    <w:qFormat/>
    <w:rPr>
      <w:rFonts w:ascii="Times New Roman" w:hAnsi="Times New Roman" w:eastAsia="Arial Unicode MS" w:cs="Tahoma"/>
      <w:color w:val="000000"/>
      <w:kern w:val="2"/>
      <w:sz w:val="28"/>
      <w:szCs w:val="28"/>
      <w:lang w:val="en-US" w:eastAsia="zh-CN"/>
    </w:rPr>
  </w:style>
  <w:style w:type="character" w:styleId="ListLabel19">
    <w:name w:val="ListLabel 19"/>
    <w:qFormat/>
    <w:rPr>
      <w:rFonts w:ascii="Arial" w:hAnsi="Arial" w:eastAsia="Times New Roman" w:cs="Arial CYR"/>
      <w:b w:val="false"/>
      <w:bCs/>
      <w:color w:val="000000"/>
      <w:kern w:val="2"/>
      <w:sz w:val="28"/>
      <w:szCs w:val="28"/>
      <w:lang w:val="ru-RU" w:eastAsia="ar-SA"/>
    </w:rPr>
  </w:style>
  <w:style w:type="character" w:styleId="ListLabel20">
    <w:name w:val="ListLabel 20"/>
    <w:qFormat/>
    <w:rPr>
      <w:rFonts w:ascii="Times New Roman" w:hAnsi="Times New Roman" w:eastAsia="Andale Sans UI" w:cs="Times New Roman"/>
      <w:kern w:val="2"/>
      <w:sz w:val="28"/>
      <w:szCs w:val="28"/>
      <w:lang w:eastAsia="zh-CN"/>
    </w:rPr>
  </w:style>
  <w:style w:type="character" w:styleId="ListLabel21">
    <w:name w:val="ListLabel 21"/>
    <w:qFormat/>
    <w:rPr>
      <w:rFonts w:ascii="Times New Roman" w:hAnsi="Times New Roman" w:eastAsia="Arial Unicode MS" w:cs="Tahoma"/>
      <w:color w:val="000000"/>
      <w:kern w:val="2"/>
      <w:sz w:val="28"/>
      <w:szCs w:val="28"/>
      <w:lang w:val="en-US" w:eastAsia="zh-CN"/>
    </w:rPr>
  </w:style>
  <w:style w:type="paragraph" w:styleId="Style16">
    <w:name w:val="Заголовок"/>
    <w:basedOn w:val="Normal"/>
    <w:next w:val="Style17"/>
    <w:qFormat/>
    <w:pPr>
      <w:keepNext w:val="true"/>
      <w:spacing w:before="240" w:after="120"/>
    </w:pPr>
    <w:rPr>
      <w:rFonts w:ascii="Liberation Sans" w:hAnsi="Liberation Sans" w:eastAsia="Microsoft YaHei" w:cs="Mang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Mangal"/>
    </w:rPr>
  </w:style>
  <w:style w:type="paragraph" w:styleId="Style19">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rPr>
  </w:style>
  <w:style w:type="paragraph" w:styleId="BalloonText">
    <w:name w:val="Balloon Text"/>
    <w:basedOn w:val="Normal"/>
    <w:link w:val="a4"/>
    <w:uiPriority w:val="99"/>
    <w:semiHidden/>
    <w:unhideWhenUsed/>
    <w:qFormat/>
    <w:rsid w:val="00f81f54"/>
    <w:pPr>
      <w:spacing w:lineRule="auto" w:line="240" w:before="0" w:after="0"/>
    </w:pPr>
    <w:rPr>
      <w:rFonts w:ascii="Tahoma" w:hAnsi="Tahoma" w:cs="Tahoma"/>
      <w:sz w:val="16"/>
      <w:szCs w:val="16"/>
    </w:rPr>
  </w:style>
  <w:style w:type="paragraph" w:styleId="11" w:customStyle="1">
    <w:name w:val="Заголовок 11"/>
    <w:basedOn w:val="Normal"/>
    <w:qFormat/>
    <w:rsid w:val="00335f16"/>
    <w:pPr>
      <w:suppressAutoHyphens w:val="true"/>
      <w:spacing w:before="108" w:after="108"/>
      <w:jc w:val="center"/>
    </w:pPr>
    <w:rPr>
      <w:rFonts w:ascii="Calibri" w:hAnsi="Calibri" w:eastAsia="SimSun" w:cs="Calibri"/>
      <w:b/>
      <w:color w:val="000000"/>
      <w:lang w:eastAsia="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internet.garant.ru/document/redirect/186367/0" TargetMode="External"/><Relationship Id="rId3" Type="http://schemas.openxmlformats.org/officeDocument/2006/relationships/hyperlink" Target="https://bataewka.r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Application>LibreOffice/6.0.4.2$Windows_x86 LibreOffice_project/9b0d9b32d5dcda91d2f1a96dc04c645c450872bf</Application>
  <Pages>2</Pages>
  <Words>299</Words>
  <Characters>2460</Characters>
  <CharactersWithSpaces>2936</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2022-05-30T07:44:00Z</dcterms:created>
  <dc:creator>Ольга Кузнецова</dc:creator>
  <dc:description/>
  <dc:language>ru-RU</dc:language>
  <cp:lastModifiedBy/>
  <cp:lastPrinted>2025-12-08T08:43:45Z</cp:lastPrinted>
  <dcterms:modified xsi:type="dcterms:W3CDTF">2025-12-08T08:44:21Z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