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1"/>
        <w:spacing w:lineRule="atLeast" w:line="200" w:before="0" w:after="0"/>
        <w:rPr>
          <w:rFonts w:ascii="Times New Roman" w:hAnsi="Times New Roman" w:eastAsia="Calibri" w:cs="Times New Roman" w:eastAsiaTheme="minorHAnsi"/>
          <w:color w:val="auto"/>
          <w:sz w:val="28"/>
          <w:szCs w:val="27"/>
          <w:lang w:eastAsia="en-US"/>
        </w:rPr>
      </w:pPr>
      <w:r>
        <w:rPr>
          <w:rFonts w:eastAsia="Calibri" w:cs="Times New Roman" w:ascii="Times New Roman" w:hAnsi="Times New Roman" w:eastAsiaTheme="minorHAnsi"/>
          <w:color w:val="auto"/>
          <w:sz w:val="28"/>
          <w:szCs w:val="27"/>
          <w:lang w:eastAsia="en-US"/>
        </w:rPr>
        <w:t>С О В Е Т</w:t>
      </w:r>
    </w:p>
    <w:p>
      <w:pPr>
        <w:pStyle w:val="11"/>
        <w:spacing w:lineRule="atLeast" w:line="200" w:before="0" w:after="0"/>
        <w:rPr>
          <w:rFonts w:ascii="Times New Roman" w:hAnsi="Times New Roman" w:eastAsia="Calibri" w:cs="Times New Roman" w:eastAsiaTheme="minorHAnsi"/>
          <w:color w:val="auto"/>
          <w:sz w:val="28"/>
          <w:szCs w:val="27"/>
          <w:lang w:eastAsia="en-US"/>
        </w:rPr>
      </w:pPr>
      <w:r>
        <w:rPr>
          <w:rFonts w:eastAsia="Calibri" w:cs="Times New Roman" w:ascii="Times New Roman" w:hAnsi="Times New Roman" w:eastAsiaTheme="minorHAnsi"/>
          <w:color w:val="auto"/>
          <w:sz w:val="28"/>
          <w:szCs w:val="27"/>
          <w:lang w:eastAsia="en-US"/>
        </w:rPr>
        <w:t>Муниципального образования «Сельское поселение Батаевский сельсовет Ахтубинского муниципального района Астраханской области»</w:t>
      </w:r>
    </w:p>
    <w:p>
      <w:pPr>
        <w:pStyle w:val="11"/>
        <w:spacing w:lineRule="atLeast" w:line="200" w:before="0" w:after="0"/>
        <w:rPr>
          <w:rFonts w:ascii="Times New Roman" w:hAnsi="Times New Roman" w:cs="Times New Roman"/>
          <w:b w:val="false"/>
          <w:b w:val="false"/>
          <w:color w:val="auto"/>
          <w:sz w:val="12"/>
          <w:szCs w:val="27"/>
        </w:rPr>
      </w:pPr>
      <w:r>
        <w:rPr>
          <w:rFonts w:cs="Times New Roman" w:ascii="Times New Roman" w:hAnsi="Times New Roman"/>
          <w:b w:val="false"/>
          <w:color w:val="auto"/>
          <w:sz w:val="12"/>
          <w:szCs w:val="27"/>
        </w:rPr>
      </w:r>
    </w:p>
    <w:p>
      <w:pPr>
        <w:pStyle w:val="11"/>
        <w:spacing w:lineRule="atLeast" w:line="200" w:before="0" w:after="0"/>
        <w:rPr>
          <w:rFonts w:ascii="Times New Roman" w:hAnsi="Times New Roman" w:cs="Times New Roman"/>
          <w:b w:val="false"/>
          <w:b w:val="false"/>
          <w:color w:val="auto"/>
          <w:sz w:val="27"/>
          <w:szCs w:val="27"/>
        </w:rPr>
      </w:pPr>
      <w:r>
        <w:rPr>
          <w:rFonts w:cs="Times New Roman" w:ascii="Times New Roman" w:hAnsi="Times New Roman"/>
          <w:b w:val="false"/>
          <w:color w:val="auto"/>
          <w:sz w:val="27"/>
          <w:szCs w:val="27"/>
        </w:rPr>
        <w:t xml:space="preserve">РЕШЕНИЕ </w:t>
      </w:r>
    </w:p>
    <w:p>
      <w:pPr>
        <w:pStyle w:val="Normal"/>
        <w:rPr>
          <w:lang w:eastAsia="ar-SA"/>
        </w:rPr>
      </w:pPr>
      <w:r>
        <w:rPr>
          <w:lang w:eastAsia="ar-SA"/>
        </w:rPr>
      </w:r>
    </w:p>
    <w:p>
      <w:pPr>
        <w:pStyle w:val="11"/>
        <w:spacing w:lineRule="atLeast" w:line="200" w:before="0" w:after="0"/>
        <w:rPr>
          <w:rFonts w:ascii="Times New Roman" w:hAnsi="Times New Roman" w:cs="Times New Roman"/>
          <w:b w:val="false"/>
          <w:b w:val="false"/>
          <w:color w:val="auto"/>
          <w:sz w:val="14"/>
          <w:szCs w:val="27"/>
        </w:rPr>
      </w:pPr>
      <w:r>
        <w:rPr>
          <w:rFonts w:cs="Times New Roman" w:ascii="Times New Roman" w:hAnsi="Times New Roman"/>
          <w:b w:val="false"/>
          <w:color w:val="auto"/>
          <w:sz w:val="14"/>
          <w:szCs w:val="27"/>
        </w:rPr>
      </w:r>
    </w:p>
    <w:p>
      <w:pPr>
        <w:pStyle w:val="11"/>
        <w:spacing w:lineRule="atLeast" w:line="200" w:before="0" w:after="0"/>
        <w:jc w:val="left"/>
        <w:rPr/>
      </w:pPr>
      <w:r>
        <w:rPr>
          <w:rFonts w:cs="Times New Roman" w:ascii="Times New Roman" w:hAnsi="Times New Roman"/>
          <w:b w:val="false"/>
          <w:color w:val="auto"/>
          <w:sz w:val="27"/>
          <w:szCs w:val="27"/>
        </w:rPr>
        <w:t xml:space="preserve">от 14.10.2025г.                                                                  </w:t>
        <w:tab/>
        <w:tab/>
        <w:t xml:space="preserve">     № 23</w:t>
      </w:r>
    </w:p>
    <w:p>
      <w:pPr>
        <w:pStyle w:val="Normal"/>
        <w:widowControl w:val="false"/>
        <w:suppressAutoHyphens w:val="true"/>
        <w:spacing w:lineRule="auto" w:line="240" w:before="0" w:after="0"/>
        <w:ind w:firstLine="709"/>
        <w:jc w:val="both"/>
        <w:rPr>
          <w:rFonts w:ascii="Times New Roman" w:hAnsi="Times New Roman" w:eastAsia="Andale Sans UI" w:cs="Times New Roman"/>
          <w:color w:val="FF0000"/>
          <w:kern w:val="2"/>
          <w:sz w:val="20"/>
          <w:szCs w:val="28"/>
          <w:lang w:eastAsia="zh-CN"/>
        </w:rPr>
      </w:pPr>
      <w:r>
        <w:rPr>
          <w:rFonts w:eastAsia="Andale Sans UI" w:cs="Times New Roman" w:ascii="Times New Roman" w:hAnsi="Times New Roman"/>
          <w:color w:val="FF0000"/>
          <w:kern w:val="2"/>
          <w:sz w:val="20"/>
          <w:szCs w:val="28"/>
          <w:lang w:eastAsia="zh-CN"/>
        </w:rPr>
      </w:r>
    </w:p>
    <w:tbl>
      <w:tblPr>
        <w:tblW w:w="4482" w:type="dxa"/>
        <w:jc w:val="left"/>
        <w:tblInd w:w="38" w:type="dxa"/>
        <w:tblBorders/>
        <w:tblCellMar>
          <w:top w:w="0" w:type="dxa"/>
          <w:left w:w="10" w:type="dxa"/>
          <w:bottom w:w="0" w:type="dxa"/>
          <w:right w:w="10" w:type="dxa"/>
        </w:tblCellMar>
        <w:tblLook w:firstRow="1" w:noVBand="1" w:lastRow="0" w:firstColumn="1" w:lastColumn="0" w:noHBand="0" w:val="04a0"/>
      </w:tblPr>
      <w:tblGrid>
        <w:gridCol w:w="4482"/>
      </w:tblGrid>
      <w:tr>
        <w:trPr>
          <w:trHeight w:val="1535" w:hRule="atLeast"/>
        </w:trPr>
        <w:tc>
          <w:tcPr>
            <w:tcW w:w="4482" w:type="dxa"/>
            <w:tcBorders/>
            <w:shd w:fill="auto" w:val="clear"/>
          </w:tcPr>
          <w:p>
            <w:pPr>
              <w:pStyle w:val="Normal"/>
              <w:keepNext w:val="true"/>
              <w:widowControl w:val="false"/>
              <w:numPr>
                <w:ilvl w:val="0"/>
                <w:numId w:val="1"/>
              </w:numPr>
              <w:suppressAutoHyphens w:val="true"/>
              <w:spacing w:lineRule="auto" w:line="240" w:before="0" w:after="0"/>
              <w:ind w:left="0" w:hanging="0"/>
              <w:jc w:val="both"/>
              <w:outlineLvl w:val="0"/>
              <w:rPr>
                <w:rFonts w:ascii="Arial" w:hAnsi="Arial" w:eastAsia="Andale Sans UI" w:cs="Times New Roman"/>
                <w:color w:val="FF0000"/>
                <w:kern w:val="2"/>
                <w:sz w:val="28"/>
                <w:szCs w:val="20"/>
                <w:lang w:val="x-none" w:eastAsia="ru-RU"/>
              </w:rPr>
            </w:pPr>
            <w:r>
              <w:rPr>
                <w:rFonts w:eastAsia="Andale Sans UI" w:cs="Times New Roman" w:ascii="Times New Roman" w:hAnsi="Times New Roman"/>
                <w:kern w:val="2"/>
                <w:sz w:val="28"/>
                <w:szCs w:val="20"/>
                <w:lang w:eastAsia="ru-RU"/>
              </w:rPr>
              <w:t>О проведении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w:t>
            </w:r>
          </w:p>
          <w:p>
            <w:pPr>
              <w:pStyle w:val="Normal"/>
              <w:keepNext w:val="true"/>
              <w:widowControl w:val="false"/>
              <w:numPr>
                <w:ilvl w:val="0"/>
                <w:numId w:val="1"/>
              </w:numPr>
              <w:suppressAutoHyphens w:val="true"/>
              <w:spacing w:lineRule="auto" w:line="240" w:before="0" w:after="0"/>
              <w:ind w:left="0" w:hanging="0"/>
              <w:jc w:val="both"/>
              <w:outlineLvl w:val="0"/>
              <w:rPr>
                <w:rFonts w:ascii="Arial" w:hAnsi="Arial" w:eastAsia="Andale Sans UI" w:cs="Times New Roman"/>
                <w:color w:val="FF0000"/>
                <w:kern w:val="2"/>
                <w:sz w:val="28"/>
                <w:szCs w:val="20"/>
                <w:lang w:val="x-none" w:eastAsia="ru-RU"/>
              </w:rPr>
            </w:pPr>
            <w:r>
              <w:rPr>
                <w:rFonts w:eastAsia="Andale Sans UI" w:cs="Times New Roman" w:ascii="Arial" w:hAnsi="Arial"/>
                <w:color w:val="FF0000"/>
                <w:kern w:val="2"/>
                <w:sz w:val="28"/>
                <w:szCs w:val="20"/>
                <w:lang w:val="x-none" w:eastAsia="ru-RU"/>
              </w:rPr>
            </w:r>
            <w:bookmarkStart w:id="0" w:name="_GoBack"/>
            <w:bookmarkStart w:id="1" w:name="_GoBack"/>
            <w:bookmarkEnd w:id="1"/>
          </w:p>
        </w:tc>
      </w:tr>
    </w:tbl>
    <w:p>
      <w:pPr>
        <w:pStyle w:val="Normal"/>
        <w:widowControl w:val="false"/>
        <w:suppressAutoHyphens w:val="true"/>
        <w:spacing w:lineRule="auto" w:line="240" w:before="0" w:after="0"/>
        <w:jc w:val="both"/>
        <w:rPr>
          <w:rFonts w:ascii="Times New Roman" w:hAnsi="Times New Roman" w:eastAsia="Andale Sans UI" w:cs="Times New Roman"/>
          <w:color w:val="FF0000"/>
          <w:kern w:val="2"/>
          <w:sz w:val="18"/>
          <w:szCs w:val="28"/>
          <w:lang w:eastAsia="zh-CN"/>
        </w:rPr>
      </w:pPr>
      <w:r>
        <w:rPr>
          <w:rFonts w:eastAsia="Andale Sans UI" w:cs="Times New Roman" w:ascii="Times New Roman" w:hAnsi="Times New Roman"/>
          <w:color w:val="FF0000"/>
          <w:kern w:val="2"/>
          <w:sz w:val="18"/>
          <w:szCs w:val="28"/>
          <w:lang w:eastAsia="zh-CN"/>
        </w:rPr>
      </w:r>
    </w:p>
    <w:p>
      <w:pPr>
        <w:pStyle w:val="Normal"/>
        <w:widowControl w:val="false"/>
        <w:suppressAutoHyphens w:val="true"/>
        <w:spacing w:lineRule="auto" w:line="240" w:before="0" w:after="0"/>
        <w:jc w:val="both"/>
        <w:rPr/>
      </w:pPr>
      <w:r>
        <w:rPr>
          <w:rFonts w:eastAsia="Andale Sans UI" w:cs="Times New Roman" w:ascii="Times New Roman" w:hAnsi="Times New Roman"/>
          <w:color w:val="FF0000"/>
          <w:kern w:val="2"/>
          <w:sz w:val="28"/>
          <w:szCs w:val="28"/>
          <w:lang w:eastAsia="zh-CN"/>
        </w:rPr>
        <w:tab/>
      </w:r>
      <w:r>
        <w:rPr>
          <w:rFonts w:eastAsia="Andale Sans UI" w:cs="Times New Roman" w:ascii="Times New Roman" w:hAnsi="Times New Roman"/>
          <w:kern w:val="2"/>
          <w:sz w:val="28"/>
          <w:szCs w:val="28"/>
          <w:lang w:eastAsia="zh-CN"/>
        </w:rPr>
        <w:t xml:space="preserve">В соответствии с </w:t>
      </w:r>
      <w:hyperlink r:id="rId2">
        <w:r>
          <w:rPr>
            <w:rStyle w:val="ListLabel2"/>
            <w:rFonts w:eastAsia="Andale Sans UI" w:cs="Times New Roman" w:ascii="Times New Roman" w:hAnsi="Times New Roman"/>
            <w:kern w:val="2"/>
            <w:sz w:val="28"/>
            <w:szCs w:val="28"/>
            <w:lang w:eastAsia="zh-CN"/>
          </w:rPr>
          <w:t>Федеральным законом</w:t>
        </w:r>
      </w:hyperlink>
      <w:r>
        <w:rPr>
          <w:rFonts w:eastAsia="Andale Sans UI" w:cs="Times New Roman" w:ascii="Times New Roman" w:hAnsi="Times New Roman"/>
          <w:kern w:val="2"/>
          <w:sz w:val="28"/>
          <w:szCs w:val="28"/>
          <w:lang w:eastAsia="zh-CN"/>
        </w:rPr>
        <w:t xml:space="preserve"> от 06.10.2003 N 131-ФЗ «Об общих принципах организации местного самоуправления в Российской Федерации»,  Законом Астраханской области от 12.11.2014 N 71/2014-ОЗ «Об отдельных вопросах правового регулирования местного самоуправления в Астраханской области», </w:t>
      </w:r>
      <w:r>
        <w:rPr>
          <w:rFonts w:eastAsia="SimSun" w:cs="Times New Roman" w:ascii="Times New Roman" w:hAnsi="Times New Roman"/>
          <w:kern w:val="2"/>
          <w:sz w:val="28"/>
          <w:szCs w:val="28"/>
          <w:lang w:eastAsia="ar-SA"/>
        </w:rPr>
        <w:t xml:space="preserve"> Уставом муниципального образования «Сельское поселение Батаевский сельсовет Ахтубинского муниципального района Астраханской области», решением Совета муниципального образования «Ахтубинский район» от 28.05.2025 № 16 «Об утверждении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Совет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rFonts w:ascii="Times New Roman" w:hAnsi="Times New Roman" w:eastAsia="SimSun" w:cs="Times New Roman"/>
          <w:color w:val="FF0000"/>
          <w:kern w:val="2"/>
          <w:sz w:val="28"/>
          <w:szCs w:val="28"/>
          <w:lang w:eastAsia="ar-SA"/>
        </w:rPr>
      </w:pPr>
      <w:r>
        <w:rPr>
          <w:rFonts w:eastAsia="SimSun" w:cs="Times New Roman" w:ascii="Times New Roman" w:hAnsi="Times New Roman"/>
          <w:color w:val="FF0000"/>
          <w:kern w:val="2"/>
          <w:sz w:val="28"/>
          <w:szCs w:val="28"/>
          <w:lang w:eastAsia="ar-SA"/>
        </w:rPr>
      </w:r>
    </w:p>
    <w:p>
      <w:pPr>
        <w:pStyle w:val="Normal"/>
        <w:widowControl w:val="false"/>
        <w:suppressAutoHyphens w:val="true"/>
        <w:spacing w:lineRule="auto" w:line="240" w:before="0" w:after="0"/>
        <w:jc w:val="both"/>
        <w:rPr>
          <w:rFonts w:ascii="Times New Roman" w:hAnsi="Times New Roman" w:eastAsia="Andale Sans UI" w:cs="Times New Roman"/>
          <w:kern w:val="2"/>
          <w:sz w:val="28"/>
          <w:szCs w:val="28"/>
          <w:lang w:eastAsia="zh-CN"/>
        </w:rPr>
      </w:pPr>
      <w:r>
        <w:rPr>
          <w:rFonts w:eastAsia="Andale Sans UI" w:cs="Times New Roman" w:ascii="Times New Roman" w:hAnsi="Times New Roman"/>
          <w:kern w:val="2"/>
          <w:sz w:val="28"/>
          <w:szCs w:val="28"/>
          <w:lang w:eastAsia="zh-CN"/>
        </w:rPr>
        <w:tab/>
        <w:t>РЕШИЛ:</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4"/>
          <w:szCs w:val="24"/>
          <w:lang w:eastAsia="zh-CN"/>
        </w:rPr>
      </w:r>
    </w:p>
    <w:p>
      <w:pPr>
        <w:pStyle w:val="Normal"/>
        <w:widowControl w:val="false"/>
        <w:suppressAutoHyphens w:val="true"/>
        <w:spacing w:lineRule="auto" w:line="240" w:before="0" w:after="0"/>
        <w:jc w:val="both"/>
        <w:rPr>
          <w:rFonts w:ascii="Times New Roman" w:hAnsi="Times New Roman" w:eastAsia="Andale Sans UI" w:cs="Times New Roman"/>
          <w:color w:val="00000A"/>
          <w:kern w:val="2"/>
          <w:sz w:val="28"/>
          <w:szCs w:val="28"/>
          <w:lang w:eastAsia="ru-RU"/>
        </w:rPr>
      </w:pPr>
      <w:r>
        <w:rPr>
          <w:rFonts w:eastAsia="Andale Sans UI" w:cs="Times New Roman" w:ascii="Times New Roman" w:hAnsi="Times New Roman"/>
          <w:kern w:val="2"/>
          <w:sz w:val="28"/>
          <w:szCs w:val="28"/>
          <w:lang w:eastAsia="zh-CN"/>
        </w:rPr>
        <w:tab/>
      </w:r>
      <w:bookmarkStart w:id="2" w:name="sub_1"/>
      <w:bookmarkEnd w:id="2"/>
      <w:r>
        <w:rPr>
          <w:rFonts w:eastAsia="Andale Sans UI" w:cs="Times New Roman" w:ascii="Times New Roman" w:hAnsi="Times New Roman"/>
          <w:color w:val="00000A"/>
          <w:kern w:val="2"/>
          <w:sz w:val="28"/>
          <w:szCs w:val="28"/>
          <w:lang w:val="x-none" w:eastAsia="ru-RU"/>
        </w:rPr>
        <w:tab/>
        <w:t xml:space="preserve">1. Провести конкурс по отбору кандидатур на должность главы муниципального образования </w:t>
      </w:r>
      <w:r>
        <w:rPr>
          <w:rFonts w:eastAsia="Andale Sans UI" w:cs="Times New Roman" w:ascii="Times New Roman" w:hAnsi="Times New Roman"/>
          <w:color w:val="00000A"/>
          <w:kern w:val="2"/>
          <w:sz w:val="28"/>
          <w:szCs w:val="28"/>
          <w:lang w:eastAsia="ru-RU"/>
        </w:rPr>
        <w:t>«Сельское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pPr>
      <w:r>
        <w:rPr>
          <w:rFonts w:eastAsia="Andale Sans UI" w:cs="Times New Roman" w:ascii="Times New Roman" w:hAnsi="Times New Roman"/>
          <w:color w:val="00000A"/>
          <w:kern w:val="2"/>
          <w:sz w:val="28"/>
          <w:szCs w:val="28"/>
          <w:lang w:val="x-none" w:eastAsia="ru-RU"/>
        </w:rPr>
        <w:tab/>
        <w:t xml:space="preserve">2. Назначить проведение конкурса по отбору кандидатур на должность главы муниципального образования </w:t>
      </w:r>
      <w:r>
        <w:rPr>
          <w:rFonts w:eastAsia="Andale Sans UI" w:cs="Times New Roman" w:ascii="Times New Roman" w:hAnsi="Times New Roman"/>
          <w:color w:val="00000A"/>
          <w:kern w:val="2"/>
          <w:sz w:val="28"/>
          <w:szCs w:val="28"/>
          <w:lang w:eastAsia="ru-RU"/>
        </w:rPr>
        <w:t xml:space="preserve">«Сельское поселение Батаевский сельсовет Ахтубинского муниципального района Астраханской области» </w:t>
      </w:r>
      <w:r>
        <w:rPr>
          <w:rFonts w:eastAsia="Andale Sans UI" w:cs="Times New Roman" w:ascii="Times New Roman" w:hAnsi="Times New Roman"/>
          <w:color w:val="00000A"/>
          <w:kern w:val="2"/>
          <w:sz w:val="28"/>
          <w:szCs w:val="28"/>
          <w:lang w:val="x-none" w:eastAsia="ru-RU"/>
        </w:rPr>
        <w:t xml:space="preserve">на  14 </w:t>
      </w:r>
      <w:r>
        <w:rPr>
          <w:rFonts w:eastAsia="Andale Sans UI" w:cs="Times New Roman" w:ascii="Times New Roman" w:hAnsi="Times New Roman"/>
          <w:color w:val="00000A"/>
          <w:kern w:val="2"/>
          <w:sz w:val="28"/>
          <w:szCs w:val="28"/>
          <w:lang w:eastAsia="ru-RU"/>
        </w:rPr>
        <w:t>ноября</w:t>
      </w:r>
      <w:r>
        <w:rPr>
          <w:rFonts w:eastAsia="Andale Sans UI" w:cs="Times New Roman" w:ascii="Times New Roman" w:hAnsi="Times New Roman"/>
          <w:color w:val="00000A"/>
          <w:kern w:val="2"/>
          <w:sz w:val="28"/>
          <w:szCs w:val="28"/>
          <w:lang w:val="x-none" w:eastAsia="ru-RU"/>
        </w:rPr>
        <w:t xml:space="preserve"> 2025 года в 10.00 по адресу: Астраханская область, </w:t>
      </w:r>
      <w:r>
        <w:rPr>
          <w:rFonts w:eastAsia="Andale Sans UI" w:cs="Times New Roman" w:ascii="Times New Roman" w:hAnsi="Times New Roman"/>
          <w:color w:val="00000A"/>
          <w:kern w:val="2"/>
          <w:sz w:val="28"/>
          <w:szCs w:val="28"/>
          <w:lang w:eastAsia="ru-RU"/>
        </w:rPr>
        <w:t>Ахтубинский район село Батаевка ул. Ленина д.35</w:t>
      </w:r>
      <w:r>
        <w:rPr>
          <w:rFonts w:eastAsia="Andale Sans UI" w:cs="Times New Roman" w:ascii="Times New Roman" w:hAnsi="Times New Roman"/>
          <w:color w:val="00000A"/>
          <w:kern w:val="2"/>
          <w:sz w:val="28"/>
          <w:szCs w:val="28"/>
          <w:lang w:val="x-none" w:eastAsia="ru-RU"/>
        </w:rPr>
        <w:t xml:space="preserve"> в помещении администрации </w:t>
      </w:r>
      <w:r>
        <w:rPr>
          <w:rFonts w:eastAsia="Andale Sans UI" w:cs="Times New Roman" w:ascii="Times New Roman" w:hAnsi="Times New Roman"/>
          <w:color w:val="00000A"/>
          <w:kern w:val="2"/>
          <w:sz w:val="28"/>
          <w:szCs w:val="28"/>
          <w:lang w:eastAsia="ru-RU"/>
        </w:rPr>
        <w:t>муниципального образования «Сельское поселение Батаевский сельсовет Ахтубинского муниципального района Астраханской области»</w:t>
      </w:r>
      <w:r>
        <w:rPr>
          <w:rFonts w:eastAsia="Andale Sans UI" w:cs="Times New Roman" w:ascii="Times New Roman" w:hAnsi="Times New Roman"/>
          <w:color w:val="00000A"/>
          <w:kern w:val="2"/>
          <w:sz w:val="28"/>
          <w:szCs w:val="28"/>
          <w:lang w:val="x-none" w:eastAsia="ru-RU"/>
        </w:rPr>
        <w:t xml:space="preserve">). </w:t>
      </w:r>
    </w:p>
    <w:p>
      <w:pPr>
        <w:pStyle w:val="Normal"/>
        <w:keepNext w:val="true"/>
        <w:widowControl w:val="false"/>
        <w:numPr>
          <w:ilvl w:val="0"/>
          <w:numId w:val="1"/>
        </w:numPr>
        <w:suppressAutoHyphens w:val="true"/>
        <w:spacing w:lineRule="auto" w:line="240" w:before="0" w:after="0"/>
        <w:ind w:left="0" w:firstLine="567"/>
        <w:contextualSpacing/>
        <w:jc w:val="both"/>
        <w:outlineLvl w:val="0"/>
        <w:rPr/>
      </w:pPr>
      <w:r>
        <w:rPr>
          <w:rFonts w:eastAsia="Andale Sans UI" w:cs="Times New Roman" w:ascii="Times New Roman" w:hAnsi="Times New Roman"/>
          <w:color w:val="00000A"/>
          <w:kern w:val="2"/>
          <w:sz w:val="28"/>
          <w:szCs w:val="28"/>
          <w:lang w:val="x-none" w:eastAsia="ru-RU"/>
        </w:rPr>
        <w:tab/>
        <w:t xml:space="preserve">3. Установить, что документы для участия в конкурсе по отбору кандидатур на должность главы муниципального образования </w:t>
      </w:r>
      <w:r>
        <w:rPr>
          <w:rFonts w:eastAsia="Andale Sans UI" w:cs="Times New Roman" w:ascii="Times New Roman" w:hAnsi="Times New Roman"/>
          <w:color w:val="00000A"/>
          <w:kern w:val="2"/>
          <w:sz w:val="28"/>
          <w:szCs w:val="28"/>
          <w:lang w:eastAsia="ru-RU"/>
        </w:rPr>
        <w:t xml:space="preserve">«Сельское поселение Батаевский сельсовет Ахтубинского муниципального района Астраханской области» </w:t>
      </w:r>
      <w:r>
        <w:rPr>
          <w:rFonts w:eastAsia="Andale Sans UI" w:cs="Times New Roman" w:ascii="Times New Roman" w:hAnsi="Times New Roman"/>
          <w:color w:val="00000A"/>
          <w:kern w:val="2"/>
          <w:sz w:val="28"/>
          <w:szCs w:val="28"/>
          <w:lang w:val="x-none" w:eastAsia="ru-RU"/>
        </w:rPr>
        <w:t>принимаются с 2</w:t>
      </w:r>
      <w:r>
        <w:rPr>
          <w:rFonts w:eastAsia="Andale Sans UI" w:cs="Times New Roman" w:ascii="Times New Roman" w:hAnsi="Times New Roman"/>
          <w:color w:val="00000A"/>
          <w:kern w:val="2"/>
          <w:sz w:val="28"/>
          <w:szCs w:val="28"/>
          <w:lang w:eastAsia="ru-RU"/>
        </w:rPr>
        <w:t>0</w:t>
      </w:r>
      <w:r>
        <w:rPr>
          <w:rFonts w:eastAsia="Andale Sans UI" w:cs="Times New Roman" w:ascii="Times New Roman" w:hAnsi="Times New Roman"/>
          <w:color w:val="00000A"/>
          <w:kern w:val="2"/>
          <w:sz w:val="28"/>
          <w:szCs w:val="28"/>
          <w:lang w:val="x-none" w:eastAsia="ru-RU"/>
        </w:rPr>
        <w:t xml:space="preserve"> </w:t>
      </w:r>
      <w:r>
        <w:rPr>
          <w:rFonts w:eastAsia="Andale Sans UI" w:cs="Times New Roman" w:ascii="Times New Roman" w:hAnsi="Times New Roman"/>
          <w:color w:val="00000A"/>
          <w:kern w:val="2"/>
          <w:sz w:val="28"/>
          <w:szCs w:val="28"/>
          <w:lang w:eastAsia="ru-RU"/>
        </w:rPr>
        <w:t>октября</w:t>
      </w:r>
      <w:r>
        <w:rPr>
          <w:rFonts w:eastAsia="Andale Sans UI" w:cs="Times New Roman" w:ascii="Times New Roman" w:hAnsi="Times New Roman"/>
          <w:color w:val="00000A"/>
          <w:kern w:val="2"/>
          <w:sz w:val="28"/>
          <w:szCs w:val="28"/>
          <w:lang w:val="x-none" w:eastAsia="ru-RU"/>
        </w:rPr>
        <w:t xml:space="preserve"> 2025 года по 31 </w:t>
      </w:r>
      <w:r>
        <w:rPr>
          <w:rFonts w:eastAsia="Andale Sans UI" w:cs="Times New Roman" w:ascii="Times New Roman" w:hAnsi="Times New Roman"/>
          <w:color w:val="00000A"/>
          <w:kern w:val="2"/>
          <w:sz w:val="28"/>
          <w:szCs w:val="28"/>
          <w:lang w:eastAsia="ru-RU"/>
        </w:rPr>
        <w:t>октября</w:t>
      </w:r>
      <w:r>
        <w:rPr>
          <w:rFonts w:eastAsia="Andale Sans UI" w:cs="Times New Roman" w:ascii="Times New Roman" w:hAnsi="Times New Roman"/>
          <w:color w:val="00000A"/>
          <w:kern w:val="2"/>
          <w:sz w:val="28"/>
          <w:szCs w:val="28"/>
          <w:lang w:val="x-none" w:eastAsia="ru-RU"/>
        </w:rPr>
        <w:t xml:space="preserve"> 2025 года (включительно) в рабочие дни (пн</w:t>
      </w:r>
      <w:r>
        <w:rPr>
          <w:rFonts w:eastAsia="Andale Sans UI" w:cs="Times New Roman" w:ascii="Times New Roman" w:hAnsi="Times New Roman"/>
          <w:color w:val="00000A"/>
          <w:kern w:val="2"/>
          <w:sz w:val="28"/>
          <w:szCs w:val="28"/>
          <w:lang w:eastAsia="ru-RU"/>
        </w:rPr>
        <w:t>-</w:t>
      </w:r>
      <w:r>
        <w:rPr>
          <w:rFonts w:eastAsia="Andale Sans UI" w:cs="Times New Roman" w:ascii="Times New Roman" w:hAnsi="Times New Roman"/>
          <w:color w:val="00000A"/>
          <w:kern w:val="2"/>
          <w:sz w:val="28"/>
          <w:szCs w:val="28"/>
          <w:lang w:val="x-none" w:eastAsia="ru-RU"/>
        </w:rPr>
        <w:t>пт) с 0</w:t>
      </w:r>
      <w:r>
        <w:rPr>
          <w:rFonts w:eastAsia="Andale Sans UI" w:cs="Times New Roman" w:ascii="Times New Roman" w:hAnsi="Times New Roman"/>
          <w:color w:val="00000A"/>
          <w:kern w:val="2"/>
          <w:sz w:val="28"/>
          <w:szCs w:val="28"/>
          <w:lang w:eastAsia="ru-RU"/>
        </w:rPr>
        <w:t>9</w:t>
      </w:r>
      <w:r>
        <w:rPr>
          <w:rFonts w:eastAsia="Andale Sans UI" w:cs="Times New Roman" w:ascii="Times New Roman" w:hAnsi="Times New Roman"/>
          <w:color w:val="00000A"/>
          <w:kern w:val="2"/>
          <w:sz w:val="28"/>
          <w:szCs w:val="28"/>
          <w:lang w:val="x-none" w:eastAsia="ru-RU"/>
        </w:rPr>
        <w:t>.</w:t>
      </w:r>
      <w:r>
        <w:rPr>
          <w:rFonts w:eastAsia="Andale Sans UI" w:cs="Times New Roman" w:ascii="Times New Roman" w:hAnsi="Times New Roman"/>
          <w:color w:val="00000A"/>
          <w:kern w:val="2"/>
          <w:sz w:val="28"/>
          <w:szCs w:val="28"/>
          <w:lang w:eastAsia="ru-RU"/>
        </w:rPr>
        <w:t>0</w:t>
      </w:r>
      <w:r>
        <w:rPr>
          <w:rFonts w:eastAsia="Andale Sans UI" w:cs="Times New Roman" w:ascii="Times New Roman" w:hAnsi="Times New Roman"/>
          <w:color w:val="00000A"/>
          <w:kern w:val="2"/>
          <w:sz w:val="28"/>
          <w:szCs w:val="28"/>
          <w:lang w:val="x-none" w:eastAsia="ru-RU"/>
        </w:rPr>
        <w:t>0 до 1</w:t>
      </w:r>
      <w:r>
        <w:rPr>
          <w:rFonts w:eastAsia="Andale Sans UI" w:cs="Times New Roman" w:ascii="Times New Roman" w:hAnsi="Times New Roman"/>
          <w:color w:val="00000A"/>
          <w:kern w:val="2"/>
          <w:sz w:val="28"/>
          <w:szCs w:val="28"/>
          <w:lang w:eastAsia="ru-RU"/>
        </w:rPr>
        <w:t>2</w:t>
      </w:r>
      <w:r>
        <w:rPr>
          <w:rFonts w:eastAsia="Andale Sans UI" w:cs="Times New Roman" w:ascii="Times New Roman" w:hAnsi="Times New Roman"/>
          <w:color w:val="00000A"/>
          <w:kern w:val="2"/>
          <w:sz w:val="28"/>
          <w:szCs w:val="28"/>
          <w:lang w:val="x-none" w:eastAsia="ru-RU"/>
        </w:rPr>
        <w:t xml:space="preserve">.00 по адресу: Астраханская область, </w:t>
      </w:r>
      <w:r>
        <w:rPr>
          <w:rFonts w:eastAsia="Andale Sans UI" w:cs="Times New Roman" w:ascii="Times New Roman" w:hAnsi="Times New Roman"/>
          <w:color w:val="00000A"/>
          <w:kern w:val="2"/>
          <w:sz w:val="28"/>
          <w:szCs w:val="28"/>
          <w:lang w:eastAsia="ru-RU"/>
        </w:rPr>
        <w:t>Ахтубинский район село Батаевка</w:t>
      </w:r>
      <w:r>
        <w:rPr>
          <w:rFonts w:eastAsia="Andale Sans UI" w:cs="Times New Roman" w:ascii="Times New Roman" w:hAnsi="Times New Roman"/>
          <w:color w:val="00000A"/>
          <w:kern w:val="2"/>
          <w:sz w:val="28"/>
          <w:szCs w:val="28"/>
          <w:lang w:val="x-none" w:eastAsia="ru-RU"/>
        </w:rPr>
        <w:t>, ул.</w:t>
      </w:r>
      <w:r>
        <w:rPr>
          <w:rFonts w:eastAsia="Andale Sans UI" w:cs="Times New Roman" w:ascii="Times New Roman" w:hAnsi="Times New Roman"/>
          <w:color w:val="00000A"/>
          <w:kern w:val="2"/>
          <w:sz w:val="28"/>
          <w:szCs w:val="28"/>
          <w:lang w:eastAsia="ru-RU"/>
        </w:rPr>
        <w:t xml:space="preserve"> </w:t>
      </w:r>
      <w:r>
        <w:rPr>
          <w:rFonts w:eastAsia="Andale Sans UI" w:cs="Times New Roman" w:ascii="Times New Roman" w:hAnsi="Times New Roman"/>
          <w:color w:val="00000A"/>
          <w:kern w:val="2"/>
          <w:sz w:val="28"/>
          <w:szCs w:val="28"/>
          <w:lang w:eastAsia="ru-RU"/>
        </w:rPr>
        <w:t>Школьная</w:t>
      </w:r>
      <w:r>
        <w:rPr>
          <w:rFonts w:eastAsia="Andale Sans UI" w:cs="Times New Roman" w:ascii="Times New Roman" w:hAnsi="Times New Roman"/>
          <w:color w:val="00000A"/>
          <w:kern w:val="2"/>
          <w:sz w:val="28"/>
          <w:szCs w:val="28"/>
          <w:lang w:val="x-none" w:eastAsia="ru-RU"/>
        </w:rPr>
        <w:t xml:space="preserve">, </w:t>
      </w:r>
      <w:r>
        <w:rPr>
          <w:rFonts w:eastAsia="Andale Sans UI" w:cs="Times New Roman" w:ascii="Times New Roman" w:hAnsi="Times New Roman"/>
          <w:color w:val="00000A"/>
          <w:kern w:val="2"/>
          <w:sz w:val="28"/>
          <w:szCs w:val="28"/>
          <w:lang w:val="x-none" w:eastAsia="ru-RU"/>
        </w:rPr>
        <w:t>1</w:t>
      </w:r>
      <w:r>
        <w:rPr>
          <w:rFonts w:eastAsia="Andale Sans UI" w:cs="Times New Roman" w:ascii="Times New Roman" w:hAnsi="Times New Roman"/>
          <w:color w:val="00000A"/>
          <w:kern w:val="2"/>
          <w:sz w:val="28"/>
          <w:szCs w:val="28"/>
          <w:lang w:eastAsia="ru-RU"/>
        </w:rPr>
        <w:t>,</w:t>
      </w:r>
      <w:r>
        <w:rPr>
          <w:rFonts w:eastAsia="Andale Sans UI" w:cs="Times New Roman" w:ascii="Times New Roman" w:hAnsi="Times New Roman"/>
          <w:color w:val="00000A"/>
          <w:kern w:val="2"/>
          <w:sz w:val="28"/>
          <w:szCs w:val="28"/>
          <w:lang w:val="x-none" w:eastAsia="ru-RU"/>
        </w:rPr>
        <w:t xml:space="preserve"> в </w:t>
      </w:r>
      <w:r>
        <w:rPr>
          <w:rFonts w:eastAsia="Andale Sans UI" w:cs="Times New Roman" w:ascii="Times New Roman" w:hAnsi="Times New Roman"/>
          <w:color w:val="00000A"/>
          <w:kern w:val="2"/>
          <w:sz w:val="28"/>
          <w:szCs w:val="28"/>
          <w:lang w:val="ru-RU" w:eastAsia="ru-RU"/>
        </w:rPr>
        <w:t>МКОУ «Батаевская ООШ»</w:t>
      </w:r>
      <w:r>
        <w:rPr>
          <w:rFonts w:eastAsia="Andale Sans UI" w:cs="Times New Roman" w:ascii="Times New Roman" w:hAnsi="Times New Roman"/>
          <w:color w:val="00000A"/>
          <w:kern w:val="2"/>
          <w:sz w:val="28"/>
          <w:szCs w:val="28"/>
          <w:lang w:val="x-none" w:eastAsia="ru-RU"/>
        </w:rPr>
        <w:t>.</w:t>
      </w:r>
    </w:p>
    <w:p>
      <w:pPr>
        <w:pStyle w:val="Normal"/>
        <w:keepNext w:val="true"/>
        <w:widowControl w:val="false"/>
        <w:numPr>
          <w:ilvl w:val="0"/>
          <w:numId w:val="1"/>
        </w:numPr>
        <w:suppressAutoHyphens w:val="true"/>
        <w:spacing w:lineRule="auto" w:line="240" w:before="0" w:after="0"/>
        <w:ind w:left="0" w:firstLine="567"/>
        <w:contextualSpacing/>
        <w:jc w:val="both"/>
        <w:outlineLvl w:val="0"/>
        <w:rPr>
          <w:rFonts w:ascii="Times New Roman" w:hAnsi="Times New Roman" w:eastAsia="Andale Sans UI" w:cs="Times New Roman"/>
          <w:color w:val="00000A"/>
          <w:kern w:val="2"/>
          <w:sz w:val="28"/>
          <w:szCs w:val="28"/>
          <w:lang w:val="x-none" w:eastAsia="ru-RU"/>
        </w:rPr>
      </w:pPr>
      <w:r>
        <w:rPr>
          <w:rFonts w:eastAsia="Andale Sans UI" w:cs="Times New Roman" w:ascii="Times New Roman" w:hAnsi="Times New Roman"/>
          <w:color w:val="00000A"/>
          <w:kern w:val="2"/>
          <w:sz w:val="28"/>
          <w:szCs w:val="28"/>
          <w:lang w:val="x-none" w:eastAsia="ru-RU"/>
        </w:rPr>
        <w:tab/>
        <w:t>4. Условия конкурса:</w:t>
      </w:r>
    </w:p>
    <w:p>
      <w:pPr>
        <w:pStyle w:val="Normal"/>
        <w:widowControl w:val="false"/>
        <w:suppressAutoHyphens w:val="true"/>
        <w:spacing w:lineRule="auto" w:line="240" w:before="0" w:after="0"/>
        <w:jc w:val="both"/>
        <w:rPr/>
      </w:pPr>
      <w:r>
        <w:rPr>
          <w:rFonts w:eastAsia="Andale Sans UI" w:cs="Times New Roman" w:ascii="Times New Roman" w:hAnsi="Times New Roman"/>
          <w:kern w:val="2"/>
          <w:sz w:val="28"/>
          <w:szCs w:val="28"/>
          <w:lang w:eastAsia="zh-CN"/>
        </w:rPr>
        <w:t>4.1. Порядок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определяется решением Совета муниципального образования «Сельское поселение Батаевский сельсовет Ахтубинского муниципального района Астраханской области» от 28.05.2025 № 16 «Об утверждении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bCs/>
          <w:kern w:val="2"/>
          <w:sz w:val="28"/>
          <w:szCs w:val="28"/>
          <w:lang w:eastAsia="zh-CN"/>
        </w:rPr>
        <w:t xml:space="preserve">4.2. Кандидатом на должность главы муниципального образования «Сельское поселение Батаевский сельсовет Ахтубинского муниципального района Астраханской области»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достигший возраста 21 год. </w:t>
      </w:r>
    </w:p>
    <w:p>
      <w:pPr>
        <w:pStyle w:val="Normal"/>
        <w:spacing w:lineRule="auto" w:line="240" w:before="0" w:after="0"/>
        <w:jc w:val="both"/>
        <w:textAlignment w:val="baseline"/>
        <w:rPr>
          <w:rFonts w:ascii="Times New Roman" w:hAnsi="Times New Roman" w:eastAsia="Times New Roman" w:cs="Times New Roman"/>
          <w:sz w:val="28"/>
          <w:szCs w:val="28"/>
          <w:lang w:eastAsia="ru-RU"/>
        </w:rPr>
      </w:pPr>
      <w:r>
        <w:rPr>
          <w:rFonts w:eastAsia="Andale Sans UI" w:cs="Times New Roman" w:ascii="Times New Roman" w:hAnsi="Times New Roman"/>
          <w:kern w:val="2"/>
          <w:sz w:val="28"/>
          <w:szCs w:val="28"/>
          <w:lang w:eastAsia="zh-CN"/>
        </w:rPr>
        <w:t xml:space="preserve">4.3. </w:t>
      </w:r>
      <w:bookmarkStart w:id="3" w:name="P101"/>
      <w:bookmarkEnd w:id="3"/>
      <w:r>
        <w:rPr>
          <w:rFonts w:eastAsia="Times New Roman" w:cs="Times New Roman" w:ascii="Times New Roman" w:hAnsi="Times New Roman"/>
          <w:sz w:val="28"/>
          <w:szCs w:val="28"/>
          <w:lang w:eastAsia="ru-RU"/>
        </w:rPr>
        <w:t>К кандидатам предъявляются следующие требования к уровню профессионального образования, профессиональным знаниям и навыкам, которые являются предпочтительными для осуществления главой муниципального образования «Сельское поселение Батаевский сельсовет Ахтубинского муниципального района Астраханской области» отдельных государственных полномочий, переданных органам местного самоуправления муниципального образования «Сельское поселение Батаевский сельсовет Ахтубинского муниципального района Астраханской области» и полномочий по решению вопросов местного значения:</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tab/>
        <w:t>наличие образования не ниже среднего профессионального;</w:t>
      </w:r>
    </w:p>
    <w:p>
      <w:pPr>
        <w:pStyle w:val="Normal"/>
        <w:spacing w:lineRule="auto" w:line="240" w:before="0" w:after="0"/>
        <w:ind w:firstLine="709"/>
        <w:jc w:val="both"/>
        <w:textAlignment w:val="baseline"/>
        <w:rPr/>
      </w:pPr>
      <w:r>
        <w:rPr>
          <w:rFonts w:eastAsia="Times New Roman" w:cs="Times New Roman" w:ascii="Times New Roman" w:hAnsi="Times New Roman"/>
          <w:sz w:val="28"/>
          <w:szCs w:val="28"/>
          <w:lang w:eastAsia="ru-RU"/>
        </w:rPr>
        <w:t>-</w:t>
        <w:tab/>
        <w:t xml:space="preserve">знание </w:t>
      </w:r>
      <w:hyperlink r:id="rId3">
        <w:r>
          <w:rPr>
            <w:rStyle w:val="Style15"/>
            <w:rFonts w:eastAsia="Times New Roman" w:cs="Times New Roman" w:ascii="Times New Roman" w:hAnsi="Times New Roman"/>
            <w:sz w:val="28"/>
            <w:szCs w:val="28"/>
            <w:lang w:eastAsia="ru-RU"/>
          </w:rPr>
          <w:t>Конституции</w:t>
        </w:r>
      </w:hyperlink>
      <w:r>
        <w:rPr>
          <w:rFonts w:eastAsia="Times New Roman" w:cs="Times New Roman" w:ascii="Times New Roman" w:hAnsi="Times New Roman"/>
          <w:sz w:val="28"/>
          <w:szCs w:val="28"/>
          <w:lang w:eastAsia="ru-RU"/>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w:t>
      </w:r>
      <w:hyperlink r:id="rId4">
        <w:r>
          <w:rPr>
            <w:rStyle w:val="Style15"/>
            <w:rFonts w:eastAsia="Times New Roman" w:cs="Times New Roman" w:ascii="Times New Roman" w:hAnsi="Times New Roman"/>
            <w:sz w:val="28"/>
            <w:szCs w:val="28"/>
            <w:lang w:eastAsia="ru-RU"/>
          </w:rPr>
          <w:t>Устава</w:t>
        </w:r>
      </w:hyperlink>
      <w:r>
        <w:rPr>
          <w:rFonts w:eastAsia="Times New Roman" w:cs="Times New Roman" w:ascii="Times New Roman" w:hAnsi="Times New Roman"/>
          <w:sz w:val="28"/>
          <w:szCs w:val="28"/>
          <w:lang w:eastAsia="ru-RU"/>
        </w:rPr>
        <w:t xml:space="preserve"> Астраханской области и иных нормативных правовых актов Астраханской области, муниципальных нормативных правовых актов муниципального образования «Батаевский сельсовет», регулирующих осуществление органами местного самоуправления переданных им отдельных государственных полномочий;</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tab/>
        <w:t>навыки принятия, реализации и контроля исполнения управленческих решений, прогнозирования и анализа последствий принимаемых решений, организации работы по взаимодействию с государственными органами, подтвержденные опытом работы на руководящей должности.</w:t>
      </w:r>
    </w:p>
    <w:p>
      <w:pPr>
        <w:pStyle w:val="Normal"/>
        <w:spacing w:lineRule="auto" w:line="240" w:before="0" w:after="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bidi="hi-IN"/>
        </w:rPr>
        <w:t xml:space="preserve">4.4. </w:t>
      </w:r>
      <w:r>
        <w:rPr>
          <w:rFonts w:eastAsia="Times New Roman" w:cs="Times New Roman" w:ascii="Times New Roman" w:hAnsi="Times New Roman"/>
          <w:sz w:val="28"/>
          <w:szCs w:val="28"/>
          <w:lang w:eastAsia="ru-RU"/>
        </w:rPr>
        <w:t>Граждане, желающие участвовать в конкурсе, представляют в конкурсную комиссию следующие документы:</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собственноручно заполненное и подписанное заявление на участие в конкурсе по форме, установленной приложением 1 к настоящему Порядку, и его копию;</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две фотографии 3 × 4 см;</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паспорт с приложением копии либо нотариально заверенную копию (при отсутствии паспорта – иной документ, заменяющий паспорт гражданина, с приложением копии);</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трудовую книжку с приложением копии либо нотариально заверенную копию и (или) информацию о трудовой деятельности и трудовом стаже и (или) иные документы, подтверждающие трудовую (служебную) деятельность, – для работающих граждан, для неработающих граждан – документы, подтверждающие их статус (копия пенсионного удостоверения, справка о состоянии на регистрационном учете в государственном учреждении службы занятости или иные документы в случае их наличия);</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документ об образовании с приложением копии либо нотариально заверенную копию;</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документ, подтверждающий регистрацию в системе индивидуального (персонифицированного) учета, на бумажном носителе или в форме электронного документа либо страховое свидетельство обязательного пенсионного страхования с приложением копии, либо нотариально заверенную копию;</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 с приложением копии либо нотариально заверенную копию (при наличии);</w:t>
      </w:r>
    </w:p>
    <w:p>
      <w:pPr>
        <w:pStyle w:val="Normal"/>
        <w:spacing w:lineRule="auto" w:line="240" w:before="0" w:after="0"/>
        <w:ind w:firstLine="709"/>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документ воинского учета – для граждан, пребывающих в запасе, и лиц, подлежащих призыву на военную службу, с приложением копии либо нотариально заверенную копию;</w:t>
      </w:r>
    </w:p>
    <w:p>
      <w:pPr>
        <w:pStyle w:val="Normal"/>
        <w:spacing w:lineRule="auto" w:line="240" w:before="0" w:after="0"/>
        <w:jc w:val="both"/>
        <w:textAlignment w:val="baseline"/>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9) документ, подтверждающий представление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порядке, установленном </w:t>
      </w:r>
      <w:hyperlink r:id="rId5">
        <w:r>
          <w:rPr>
            <w:rStyle w:val="Style15"/>
            <w:rFonts w:eastAsia="Times New Roman" w:cs="Times New Roman" w:ascii="Times New Roman" w:hAnsi="Times New Roman"/>
            <w:sz w:val="28"/>
            <w:szCs w:val="28"/>
            <w:lang w:eastAsia="ru-RU"/>
          </w:rPr>
          <w:t>Законом</w:t>
        </w:r>
      </w:hyperlink>
      <w:r>
        <w:rPr>
          <w:rFonts w:eastAsia="Times New Roman" w:cs="Times New Roman" w:ascii="Times New Roman" w:hAnsi="Times New Roman"/>
          <w:sz w:val="28"/>
          <w:szCs w:val="28"/>
          <w:lang w:eastAsia="ru-RU"/>
        </w:rPr>
        <w:t xml:space="preserve"> Астраханской области от 28 мая 2008 г. №23/2008-ОЗ «О противодействии коррупции в Астраханской области»;</w:t>
      </w:r>
    </w:p>
    <w:p>
      <w:pPr>
        <w:pStyle w:val="Normal"/>
        <w:spacing w:lineRule="auto" w:line="240" w:before="0" w:after="0"/>
        <w:jc w:val="both"/>
        <w:textAlignment w:val="baseline"/>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10) </w:t>
      </w:r>
      <w:hyperlink w:anchor="P257">
        <w:r>
          <w:rPr>
            <w:rStyle w:val="Style15"/>
            <w:rFonts w:eastAsia="Times New Roman" w:cs="Times New Roman" w:ascii="Times New Roman" w:hAnsi="Times New Roman"/>
            <w:sz w:val="28"/>
            <w:szCs w:val="28"/>
            <w:lang w:eastAsia="ru-RU"/>
          </w:rPr>
          <w:t>согласие</w:t>
        </w:r>
      </w:hyperlink>
      <w:r>
        <w:rPr>
          <w:rFonts w:eastAsia="Times New Roman" w:cs="Times New Roman" w:ascii="Times New Roman" w:hAnsi="Times New Roman"/>
          <w:sz w:val="28"/>
          <w:szCs w:val="28"/>
          <w:lang w:eastAsia="ru-RU"/>
        </w:rPr>
        <w:t xml:space="preserve"> на обработку персональных данных согласно Приложению №2 к настоящему Порядку;</w:t>
      </w:r>
    </w:p>
    <w:p>
      <w:pPr>
        <w:pStyle w:val="Normal"/>
        <w:spacing w:lineRule="auto" w:line="240" w:before="0" w:after="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 программу основных направлений социального и экономического развития муниципального образования «Батаевский сельсовет» на срок полномочий главы муниципального образования «Батаевский сельсовет» (пять лет) в бумажном и электронном виде (объемом до двадцати страниц машинописного текста шрифтом гарнитуры Times New Roman или ее аналога размером 14 кегль).</w:t>
      </w:r>
    </w:p>
    <w:p>
      <w:pPr>
        <w:pStyle w:val="Normal"/>
        <w:spacing w:lineRule="auto" w:line="240" w:before="0" w:after="0"/>
        <w:jc w:val="both"/>
        <w:textAlignment w:val="baseline"/>
        <w:rPr>
          <w:rFonts w:ascii="Times New Roman" w:hAnsi="Times New Roman" w:eastAsia="Times New Roman" w:cs="Times New Roman"/>
          <w:sz w:val="28"/>
          <w:szCs w:val="28"/>
          <w:lang w:eastAsia="ru-RU"/>
        </w:rPr>
      </w:pPr>
      <w:r>
        <w:rPr>
          <w:rFonts w:eastAsia="Andale Sans UI" w:cs="Times New Roman" w:ascii="Times New Roman" w:hAnsi="Times New Roman"/>
          <w:kern w:val="2"/>
          <w:sz w:val="28"/>
          <w:szCs w:val="28"/>
          <w:lang w:eastAsia="zh-CN"/>
        </w:rPr>
        <w:t xml:space="preserve">4.5. </w:t>
      </w:r>
      <w:r>
        <w:rPr>
          <w:rFonts w:eastAsia="Times New Roman" w:cs="Times New Roman" w:ascii="Times New Roman" w:hAnsi="Times New Roman"/>
          <w:sz w:val="28"/>
          <w:szCs w:val="28"/>
          <w:lang w:eastAsia="ru-RU"/>
        </w:rPr>
        <w:t>Граждане, желающие участвовать в конкурсе, также вправе представить в конкурсную комиссию иные документы, характеризующие их (рекомендательные письма, характеристику с места работы, документы о дополнительном профессиональном образовании, присвоении ученой степени, ученого звания, награждении наградами и присвоении почетных званий, об участии в конкурсах на лучшего по профессии и т.п.).</w:t>
      </w:r>
    </w:p>
    <w:p>
      <w:pPr>
        <w:pStyle w:val="Normal"/>
        <w:spacing w:lineRule="auto" w:line="240" w:before="0" w:after="0"/>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bidi="hi-IN"/>
        </w:rPr>
        <w:t xml:space="preserve">4.6. </w:t>
      </w:r>
      <w:r>
        <w:rPr>
          <w:rFonts w:eastAsia="Times New Roman" w:cs="Times New Roman" w:ascii="Times New Roman" w:hAnsi="Times New Roman"/>
          <w:sz w:val="28"/>
          <w:szCs w:val="28"/>
          <w:lang w:eastAsia="ru-RU"/>
        </w:rPr>
        <w:t>Подлинники документов (кроме указанных в пунктах 1, 2, 9, 10) после их сверки с копиями возвращаются гражданину в день их представления.</w:t>
      </w:r>
    </w:p>
    <w:p>
      <w:pPr>
        <w:pStyle w:val="Normal"/>
        <w:widowControl w:val="false"/>
        <w:suppressAutoHyphens w:val="true"/>
        <w:spacing w:lineRule="auto" w:line="240" w:before="0" w:after="0"/>
        <w:jc w:val="both"/>
        <w:rPr>
          <w:rFonts w:ascii="Calibri" w:hAnsi="Calibri" w:eastAsia="Times New Roman" w:cs="Calibri"/>
          <w:sz w:val="24"/>
          <w:szCs w:val="20"/>
          <w:lang w:eastAsia="ru-RU" w:bidi="hi-IN"/>
        </w:rPr>
      </w:pPr>
      <w:r>
        <w:rPr>
          <w:rFonts w:eastAsia="Times New Roman" w:cs="Times New Roman" w:ascii="Times New Roman" w:hAnsi="Times New Roman"/>
          <w:sz w:val="28"/>
          <w:szCs w:val="28"/>
          <w:lang w:eastAsia="ru-RU" w:bidi="hi-IN"/>
        </w:rPr>
        <w:t>4.7. Представленные программы основных направлений социального и экономического развития муниципального образования «Сельское поселение Батаевский сельсовет Ахтубинского муниципального района Астраханской области» размещаются на сайте администрации муниципального образования «Сельское поселение Батаевский сельсовет Ахтубинского муниципального района Астраханской области» в течение 2 дней со дня окончания установленного срока приема документов, необходимых для участия в конкурсе.</w:t>
      </w:r>
    </w:p>
    <w:p>
      <w:pPr>
        <w:pStyle w:val="Normal"/>
        <w:widowControl w:val="false"/>
        <w:suppressAutoHyphens w:val="true"/>
        <w:spacing w:lineRule="auto" w:line="240" w:before="0" w:after="0"/>
        <w:jc w:val="both"/>
        <w:rPr>
          <w:rFonts w:ascii="Calibri" w:hAnsi="Calibri" w:eastAsia="Times New Roman" w:cs="Calibri"/>
          <w:sz w:val="24"/>
          <w:szCs w:val="20"/>
          <w:lang w:eastAsia="ru-RU" w:bidi="hi-IN"/>
        </w:rPr>
      </w:pPr>
      <w:r>
        <w:rPr>
          <w:rFonts w:eastAsia="Times New Roman" w:cs="Times New Roman" w:ascii="Times New Roman" w:hAnsi="Times New Roman"/>
          <w:sz w:val="28"/>
          <w:szCs w:val="28"/>
          <w:lang w:eastAsia="ru-RU" w:bidi="hi-IN"/>
        </w:rPr>
        <w:t>4.8. По истечении срока приема документов, подлежащих представлению в конкурсную комиссию для участия в конкурсе, указанного в настоящем решении, документы для участия в конкурсе не принимаются.</w:t>
      </w:r>
    </w:p>
    <w:p>
      <w:pPr>
        <w:pStyle w:val="Normal"/>
        <w:widowControl w:val="false"/>
        <w:suppressAutoHyphens w:val="true"/>
        <w:spacing w:lineRule="auto" w:line="240" w:before="0" w:after="0"/>
        <w:jc w:val="both"/>
        <w:rPr>
          <w:rFonts w:ascii="Calibri" w:hAnsi="Calibri" w:eastAsia="Times New Roman" w:cs="Calibri"/>
          <w:sz w:val="24"/>
          <w:szCs w:val="20"/>
          <w:lang w:eastAsia="ru-RU" w:bidi="hi-IN"/>
        </w:rPr>
      </w:pPr>
      <w:r>
        <w:rPr>
          <w:rFonts w:eastAsia="Times New Roman" w:cs="Times New Roman" w:ascii="Times New Roman" w:hAnsi="Times New Roman"/>
          <w:sz w:val="28"/>
          <w:szCs w:val="28"/>
          <w:lang w:eastAsia="ru-RU" w:bidi="hi-IN"/>
        </w:rPr>
        <w:t>4.9. Документы, представленные гражданами, заявившими о желании участвовать в конкурсе, регистрируются в журнале регистрации. Копия заявления с отметкой о его принятии передается гражданину.</w:t>
      </w:r>
    </w:p>
    <w:p>
      <w:pPr>
        <w:pStyle w:val="Normal"/>
        <w:widowControl w:val="false"/>
        <w:suppressAutoHyphens w:val="true"/>
        <w:spacing w:lineRule="auto" w:line="240" w:before="0" w:after="0"/>
        <w:jc w:val="both"/>
        <w:rPr>
          <w:rFonts w:ascii="Calibri" w:hAnsi="Calibri" w:eastAsia="Times New Roman" w:cs="Calibri"/>
          <w:sz w:val="24"/>
          <w:szCs w:val="20"/>
          <w:lang w:eastAsia="ru-RU" w:bidi="hi-IN"/>
        </w:rPr>
      </w:pPr>
      <w:r>
        <w:rPr>
          <w:rFonts w:eastAsia="Times New Roman" w:cs="Times New Roman" w:ascii="Times New Roman" w:hAnsi="Times New Roman"/>
          <w:sz w:val="28"/>
          <w:szCs w:val="28"/>
          <w:lang w:eastAsia="ru-RU" w:bidi="hi-IN"/>
        </w:rPr>
        <w:t xml:space="preserve">4.10. После окончания срока приема документов для участия в конкурсе конкурсная комиссия осуществляет проверку представленных сведений и документов. В этих целях конкурсная комиссия в пределах законодательства запрашивает в соответствующих органах и организациях сведения о гражданах, заявивших о желании участвовать в конкурсе. </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4.11. На основании представленных для участия в конкурсе документов, результатов проверки представленных сведений и документов конкурсная комиссия принимает решение о регистрации гражданина и допуске его к участию в конкурсе в качестве кандидата либо об отказе гражданину в регистрации и допуске к участию в конкурсе в качестве кандидата. Список граждан, зарегистрированных в качестве кандидатов и допущенных к участию в конкурсе, утверждается конкурсной комиссией.</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Конкурсная комиссия уведомляет в письменной форме о принятом решении кандидатов, зарегистрированных и допущенных к участию в конкурсе (далее – кандидат), а также граждан, не зарегистрированных в качестве кандидатов и не допущенных к участию в конкурсе, с указанием причин отказа в регистрации и допуске к участию в конкурсе в качестве кандидата, в срок не позднее 2 рабочих дней со дня принятия конкурсной комиссией соответствующего решения.</w:t>
      </w:r>
    </w:p>
    <w:p>
      <w:pPr>
        <w:pStyle w:val="Normal"/>
        <w:widowControl w:val="false"/>
        <w:suppressAutoHyphens w:val="true"/>
        <w:spacing w:lineRule="auto" w:line="240" w:before="0" w:after="0"/>
        <w:jc w:val="both"/>
        <w:rPr/>
      </w:pPr>
      <w:r>
        <w:rPr>
          <w:rFonts w:eastAsia="Andale Sans UI" w:cs="Times New Roman" w:ascii="Times New Roman" w:hAnsi="Times New Roman"/>
          <w:spacing w:val="-5"/>
          <w:kern w:val="2"/>
          <w:sz w:val="28"/>
          <w:szCs w:val="28"/>
          <w:lang w:eastAsia="zh-CN"/>
        </w:rPr>
        <w:t>4.12. Решение об отказе гражданину в регистрации и допуске к участию в конкурсе в качестве кандидата принимается конкурсной комиссией в случае несоответствия гражданина требованиям, предусмотренным пунктом 4.1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утвержденного решением Совета муниципального образования «Сельское поселение Батаевский сельсовет Ахтубинского муниципального района Астраханской области» от 28.05.2025 № 16.</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4.13. Гражданин, заявивший о желании участвовать в конкурсе, кандидат вправе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гражданин, заявивший о желании участвовать в конкурсе, кандидат считается снявшим свою кандидатуру.</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4.14. Конкурс проводится, если имеется не менее двух кандидатов.</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4.15. При проведении конкурса членами конкурсной комиссии изучаются документы, представленные кандидатами для участия в конкурсе, а также проводится индивидуальное собеседование с каждым кандидатом.</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Продолжительность проведения конкурса определяется конкурсной комиссией.</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4.16. Кандидат, не явившийся на конкурс, считается отказавшимся от участия в конкурсе. Неявка кандидата на конкурс фиксируется в протоколе заседания конкурсной комиссии.</w:t>
      </w:r>
    </w:p>
    <w:p>
      <w:pPr>
        <w:pStyle w:val="Normal"/>
        <w:widowControl w:val="false"/>
        <w:suppressAutoHyphens w:val="true"/>
        <w:spacing w:lineRule="auto" w:line="240" w:before="0" w:after="0"/>
        <w:jc w:val="both"/>
        <w:rPr/>
      </w:pPr>
      <w:r>
        <w:rPr>
          <w:rFonts w:eastAsia="Andale Sans UI" w:cs="Times New Roman" w:ascii="Times New Roman" w:hAnsi="Times New Roman"/>
          <w:spacing w:val="-4"/>
          <w:kern w:val="2"/>
          <w:sz w:val="28"/>
          <w:szCs w:val="28"/>
          <w:lang w:eastAsia="zh-CN"/>
        </w:rPr>
        <w:t xml:space="preserve">4.17. При оценке профессиональных и личностных качеств кандидатов конкурсная комиссия исходит из требований к кандидатам, установленных пунктом 4.2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утвержденного решением Совета муниципального образования </w:t>
      </w:r>
      <w:r>
        <w:rPr>
          <w:rFonts w:eastAsia="Andale Sans UI" w:cs="Times New Roman" w:ascii="Times New Roman" w:hAnsi="Times New Roman"/>
          <w:spacing w:val="-5"/>
          <w:kern w:val="2"/>
          <w:sz w:val="28"/>
          <w:szCs w:val="28"/>
          <w:lang w:eastAsia="zh-CN"/>
        </w:rPr>
        <w:t>«Сельское поселение Батаевский сельсовет Ахтубинского муниципального района Астраханской области» от 28.05.2025 № 16,</w:t>
      </w:r>
      <w:r>
        <w:rPr>
          <w:rFonts w:eastAsia="Andale Sans UI" w:cs="Times New Roman" w:ascii="Times New Roman" w:hAnsi="Times New Roman"/>
          <w:spacing w:val="-4"/>
          <w:kern w:val="2"/>
          <w:sz w:val="28"/>
          <w:szCs w:val="28"/>
          <w:lang w:eastAsia="zh-CN"/>
        </w:rPr>
        <w:t xml:space="preserve"> профессионального уровня кандидатов, учитывает деловые качества и заслуги, опыт работы на руководящих должностях, полноту и правильность оформления документов, представленных кандидатом для участия в конкурсе.</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4.18. Изучение конкурсной комиссией документов, представленных кандидатами для участия в конкурсе, осуществляется в отсутствие кандидатов. В процессе изучения документов конкурсная комиссия оценивает кандидатов на основании представленных ими документов об образовании, трудовой деятельности, иных представленных кандидатами документов.</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После изучения конкурсной комиссией документов, представленных кандидатами для участия в конкурсе, проводится индивидуальное собеседование с каждым кандидатом в порядке очередности, установленном конкурсной комиссией.</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4.19. Собеседование представляет собой устные ответы кандидатов на задаваемые членами конкурсной комиссии вопросы, направленные на определение уровня профессиональных знаний и профессиональных навыков кандидатов.</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 xml:space="preserve">Кандидату предоставляется время для выступления (до 20 минут), включающего в себя: </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w:t>
      </w:r>
      <w:r>
        <w:rPr>
          <w:rFonts w:eastAsia="Times New Roman" w:cs="Times New Roman" w:ascii="Times New Roman" w:hAnsi="Times New Roman"/>
          <w:kern w:val="2"/>
          <w:sz w:val="28"/>
          <w:szCs w:val="28"/>
          <w:lang w:eastAsia="zh-CN"/>
        </w:rPr>
        <w:t xml:space="preserve"> </w:t>
      </w:r>
      <w:r>
        <w:rPr>
          <w:rFonts w:eastAsia="Andale Sans UI" w:cs="Times New Roman" w:ascii="Times New Roman" w:hAnsi="Times New Roman"/>
          <w:kern w:val="2"/>
          <w:sz w:val="28"/>
          <w:szCs w:val="28"/>
          <w:lang w:eastAsia="zh-CN"/>
        </w:rPr>
        <w:t>представление программы основных направлений социального и экономического развития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w:t>
      </w:r>
      <w:r>
        <w:rPr>
          <w:rFonts w:eastAsia="Times New Roman" w:cs="Times New Roman" w:ascii="Times New Roman" w:hAnsi="Times New Roman"/>
          <w:kern w:val="2"/>
          <w:sz w:val="28"/>
          <w:szCs w:val="28"/>
          <w:lang w:eastAsia="zh-CN"/>
        </w:rPr>
        <w:t xml:space="preserve"> </w:t>
      </w:r>
      <w:r>
        <w:rPr>
          <w:rFonts w:eastAsia="Andale Sans UI" w:cs="Times New Roman" w:ascii="Times New Roman" w:hAnsi="Times New Roman"/>
          <w:kern w:val="2"/>
          <w:sz w:val="28"/>
          <w:szCs w:val="28"/>
          <w:lang w:eastAsia="zh-CN"/>
        </w:rPr>
        <w:t>краткое изложение видения кандидатом работы главы муниципального образования «Сельское поселение Батаевский сельсовет Ахтубинского муниципального района Астраханской области» и организации деятельности администрации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Собеседование проводится конкурсной комиссией отдельно с каждым кандидатом.</w:t>
      </w:r>
    </w:p>
    <w:p>
      <w:pPr>
        <w:pStyle w:val="Normal"/>
        <w:widowControl w:val="false"/>
        <w:suppressAutoHyphens w:val="true"/>
        <w:spacing w:lineRule="auto" w:line="240" w:before="0" w:after="0"/>
        <w:jc w:val="both"/>
        <w:rPr/>
      </w:pPr>
      <w:r>
        <w:rPr>
          <w:rFonts w:eastAsia="Andale Sans UI" w:cs="Times New Roman" w:ascii="Times New Roman" w:hAnsi="Times New Roman"/>
          <w:kern w:val="2"/>
          <w:sz w:val="28"/>
          <w:szCs w:val="28"/>
          <w:lang w:eastAsia="zh-CN"/>
        </w:rPr>
        <w:t xml:space="preserve">4.20. Решение по результатам конкурса принимается конкурсной комиссией в порядке, предусмотренном абзацем первым пункта 3.10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утвержденного решением Совета муниципального образования </w:t>
      </w:r>
      <w:r>
        <w:rPr>
          <w:rFonts w:eastAsia="Andale Sans UI" w:cs="Times New Roman" w:ascii="Times New Roman" w:hAnsi="Times New Roman"/>
          <w:spacing w:val="-5"/>
          <w:kern w:val="2"/>
          <w:sz w:val="28"/>
          <w:szCs w:val="28"/>
          <w:lang w:eastAsia="zh-CN"/>
        </w:rPr>
        <w:t>«Сельское поселение Батаевский сельсовет Ахтубинского муниципального района Астраханской области» от 28.05.2025 № 16.</w:t>
      </w:r>
      <w:r>
        <w:rPr>
          <w:rFonts w:eastAsia="Andale Sans UI" w:cs="Times New Roman" w:ascii="Times New Roman" w:hAnsi="Times New Roman"/>
          <w:kern w:val="2"/>
          <w:sz w:val="28"/>
          <w:szCs w:val="28"/>
          <w:lang w:eastAsia="zh-CN"/>
        </w:rPr>
        <w:t xml:space="preserve"> в отсутствие кандидатов.</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Результаты голосования по каждому кандидату отражаются в протоколе.</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4.21. По результатам конкурса конкурсная комиссия принимает одно из следующих решений:</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 xml:space="preserve">1) о признании конкурса состоявшимся и представлении на рассмотрение Совета муниципального образования «Сельское поселение Батаевский сельсовет Ахтубинского муниципального района Астраханской области» кандидатов на замещение должности </w:t>
      </w:r>
      <w:r>
        <w:rPr>
          <w:rFonts w:eastAsia="Andale Sans UI" w:cs="Times New Roman" w:ascii="Times New Roman" w:hAnsi="Times New Roman"/>
          <w:bCs/>
          <w:kern w:val="2"/>
          <w:sz w:val="28"/>
          <w:szCs w:val="28"/>
          <w:lang w:eastAsia="zh-CN"/>
        </w:rPr>
        <w:t>главы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2) о признании конкурса несостоявшимся в следующих случаях:</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подачи менее двух заявлений на участие в конкурсе;</w:t>
      </w:r>
    </w:p>
    <w:p>
      <w:pPr>
        <w:pStyle w:val="Normal"/>
        <w:widowControl w:val="false"/>
        <w:suppressAutoHyphens w:val="true"/>
        <w:spacing w:lineRule="auto" w:line="240" w:before="0" w:after="0"/>
        <w:jc w:val="both"/>
        <w:rPr>
          <w:rFonts w:ascii="Times New Roman" w:hAnsi="Times New Roman" w:eastAsia="Andale Sans UI" w:cs="Times New Roman"/>
          <w:kern w:val="2"/>
          <w:sz w:val="24"/>
          <w:szCs w:val="24"/>
          <w:lang w:eastAsia="zh-CN"/>
        </w:rPr>
      </w:pPr>
      <w:r>
        <w:rPr>
          <w:rFonts w:eastAsia="Andale Sans UI" w:cs="Times New Roman" w:ascii="Times New Roman" w:hAnsi="Times New Roman"/>
          <w:kern w:val="2"/>
          <w:sz w:val="28"/>
          <w:szCs w:val="28"/>
          <w:lang w:eastAsia="zh-CN"/>
        </w:rPr>
        <w:t>подачи всеми кандидатами заявлений об отказе от участия в конкурсе;</w:t>
      </w:r>
    </w:p>
    <w:p>
      <w:pPr>
        <w:pStyle w:val="Normal"/>
        <w:widowControl w:val="false"/>
        <w:suppressAutoHyphens w:val="true"/>
        <w:spacing w:lineRule="auto" w:line="240" w:before="0" w:after="0"/>
        <w:jc w:val="both"/>
        <w:rPr/>
      </w:pPr>
      <w:r>
        <w:rPr>
          <w:rFonts w:eastAsia="Andale Sans UI" w:cs="Times New Roman" w:ascii="Times New Roman" w:hAnsi="Times New Roman"/>
          <w:kern w:val="2"/>
          <w:sz w:val="28"/>
          <w:szCs w:val="28"/>
          <w:lang w:eastAsia="zh-CN"/>
        </w:rPr>
        <w:t>несоблюдения условия, предусмотренного пунктом 5.1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утвержденного решением Совета муниципального образования «Сельское поселение Батаевский сельсовет Ахтубинского муниципального района Астраханской области» от 28</w:t>
      </w:r>
      <w:r>
        <w:rPr>
          <w:rFonts w:eastAsia="Andale Sans UI" w:cs="Times New Roman" w:ascii="Times New Roman" w:hAnsi="Times New Roman"/>
          <w:spacing w:val="-4"/>
          <w:kern w:val="2"/>
          <w:sz w:val="28"/>
          <w:szCs w:val="28"/>
          <w:lang w:eastAsia="zh-CN"/>
        </w:rPr>
        <w:t>.05.2025 № 16</w:t>
      </w:r>
      <w:r>
        <w:rPr>
          <w:rFonts w:eastAsia="Andale Sans UI" w:cs="Times New Roman" w:ascii="Times New Roman" w:hAnsi="Times New Roman"/>
          <w:kern w:val="2"/>
          <w:sz w:val="28"/>
          <w:szCs w:val="28"/>
          <w:lang w:eastAsia="zh-CN"/>
        </w:rPr>
        <w:t>;</w:t>
      </w:r>
    </w:p>
    <w:p>
      <w:pPr>
        <w:pStyle w:val="Normal"/>
        <w:widowControl w:val="false"/>
        <w:suppressAutoHyphens w:val="true"/>
        <w:spacing w:lineRule="auto" w:line="240" w:before="0" w:after="0"/>
        <w:jc w:val="both"/>
        <w:rPr/>
      </w:pPr>
      <w:r>
        <w:rPr>
          <w:rFonts w:eastAsia="Andale Sans UI" w:cs="Times New Roman" w:ascii="Times New Roman" w:hAnsi="Times New Roman"/>
          <w:kern w:val="2"/>
          <w:sz w:val="28"/>
          <w:szCs w:val="28"/>
          <w:lang w:eastAsia="zh-CN"/>
        </w:rPr>
        <w:t>признания только одного кандидата соответствующим требованиям, предусмотренным пунктом 4.2.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утвержденного решением Совета муниципального образования «Сельское поселение Батаевский сельсовет Ахтубинского муниципального района Астраханской области» от 28</w:t>
      </w:r>
      <w:r>
        <w:rPr>
          <w:rFonts w:eastAsia="Andale Sans UI" w:cs="Times New Roman" w:ascii="Times New Roman" w:hAnsi="Times New Roman"/>
          <w:spacing w:val="-4"/>
          <w:kern w:val="2"/>
          <w:sz w:val="28"/>
          <w:szCs w:val="28"/>
          <w:lang w:eastAsia="zh-CN"/>
        </w:rPr>
        <w:t>.05.2025 № 16</w:t>
      </w:r>
      <w:r>
        <w:rPr>
          <w:rFonts w:eastAsia="Andale Sans UI" w:cs="Times New Roman" w:ascii="Times New Roman" w:hAnsi="Times New Roman"/>
          <w:kern w:val="2"/>
          <w:sz w:val="28"/>
          <w:szCs w:val="28"/>
          <w:lang w:eastAsia="zh-CN"/>
        </w:rPr>
        <w:t>;</w:t>
      </w:r>
    </w:p>
    <w:p>
      <w:pPr>
        <w:pStyle w:val="Normal"/>
        <w:widowControl w:val="false"/>
        <w:suppressAutoHyphens w:val="true"/>
        <w:spacing w:lineRule="auto" w:line="240" w:before="0" w:after="0"/>
        <w:jc w:val="both"/>
        <w:rPr/>
      </w:pPr>
      <w:r>
        <w:rPr>
          <w:rFonts w:eastAsia="Andale Sans UI" w:cs="Times New Roman" w:ascii="Times New Roman" w:hAnsi="Times New Roman"/>
          <w:kern w:val="2"/>
          <w:sz w:val="28"/>
          <w:szCs w:val="28"/>
          <w:lang w:eastAsia="zh-CN"/>
        </w:rPr>
        <w:t>признания всех кандидатов несоответствующими требованиям, предусмотренным пунктом 4.2 Порядка проведения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утвержденного решением Совета муниципального образования «Сельское поселение Батаевский сельсовет Ахтубинского муниципального района Астраханской области» от 28</w:t>
      </w:r>
      <w:r>
        <w:rPr>
          <w:rFonts w:eastAsia="Andale Sans UI" w:cs="Times New Roman" w:ascii="Times New Roman" w:hAnsi="Times New Roman"/>
          <w:spacing w:val="-4"/>
          <w:kern w:val="2"/>
          <w:sz w:val="28"/>
          <w:szCs w:val="28"/>
          <w:lang w:eastAsia="zh-CN"/>
        </w:rPr>
        <w:t>.05.2025 № 16</w:t>
      </w:r>
      <w:r>
        <w:rPr>
          <w:rFonts w:eastAsia="Andale Sans UI" w:cs="Times New Roman" w:ascii="Times New Roman" w:hAnsi="Times New Roman"/>
          <w:kern w:val="2"/>
          <w:sz w:val="28"/>
          <w:szCs w:val="28"/>
          <w:lang w:eastAsia="zh-CN"/>
        </w:rPr>
        <w:t>.</w:t>
      </w:r>
    </w:p>
    <w:p>
      <w:pPr>
        <w:pStyle w:val="Normal"/>
        <w:widowControl w:val="false"/>
        <w:suppressAutoHyphens w:val="true"/>
        <w:spacing w:lineRule="auto" w:line="240" w:before="0" w:after="0"/>
        <w:jc w:val="both"/>
        <w:rPr>
          <w:rFonts w:ascii="Times New Roman" w:hAnsi="Times New Roman" w:eastAsia="Andale Sans UI" w:cs="Times New Roman"/>
          <w:kern w:val="2"/>
          <w:sz w:val="28"/>
          <w:szCs w:val="28"/>
          <w:lang w:eastAsia="zh-CN"/>
        </w:rPr>
      </w:pPr>
      <w:r>
        <w:rPr>
          <w:rFonts w:eastAsia="Andale Sans UI" w:cs="Times New Roman" w:ascii="Times New Roman" w:hAnsi="Times New Roman"/>
          <w:kern w:val="2"/>
          <w:sz w:val="28"/>
          <w:szCs w:val="28"/>
          <w:lang w:eastAsia="zh-CN"/>
        </w:rPr>
        <w:t>4.22. Конкурсная комиссия уведомляет в письменной форме о принятом по результатам конкурса решении каждого кандидата, принявшего участие в конкурсе, в срок не позднее 5 дней со дня принятия конкурсной комиссией соответствующего решения.</w:t>
        <w:tab/>
      </w:r>
    </w:p>
    <w:p>
      <w:pPr>
        <w:pStyle w:val="Normal"/>
        <w:widowControl w:val="false"/>
        <w:suppressAutoHyphens w:val="true"/>
        <w:spacing w:lineRule="auto" w:line="240" w:before="0" w:after="0"/>
        <w:ind w:firstLine="567"/>
        <w:jc w:val="both"/>
        <w:rPr>
          <w:rFonts w:ascii="Times New Roman" w:hAnsi="Times New Roman" w:eastAsia="Arial Unicode MS" w:cs="Times New Roman"/>
          <w:kern w:val="2"/>
          <w:sz w:val="28"/>
          <w:szCs w:val="28"/>
          <w:lang w:eastAsia="zh-CN"/>
        </w:rPr>
      </w:pPr>
      <w:r>
        <w:rPr>
          <w:rFonts w:eastAsia="Arial Unicode MS" w:cs="Times New Roman" w:ascii="Times New Roman" w:hAnsi="Times New Roman"/>
          <w:kern w:val="2"/>
          <w:sz w:val="28"/>
          <w:szCs w:val="28"/>
          <w:lang w:eastAsia="zh-CN"/>
        </w:rPr>
        <w:t xml:space="preserve">5. Сформировать на период проведения конкурса конкурсную комиссию, установив общее число членов конкурсной комиссии по проведению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 в количестве шести членов конкурсной комиссии: три члена комиссии, назначаемые Советом муниципального образования «Сельское поселение Батаевский сельсовет Ахтубинского муниципального района Астраханской области», три члена комиссии, назначаемые администрацией муниципального образования «Ахтубинский муниципальный район». </w:t>
      </w:r>
    </w:p>
    <w:p>
      <w:pPr>
        <w:pStyle w:val="Normal"/>
        <w:widowControl w:val="false"/>
        <w:suppressAutoHyphens w:val="true"/>
        <w:spacing w:lineRule="auto" w:line="240" w:before="0" w:after="0"/>
        <w:ind w:firstLine="567"/>
        <w:jc w:val="both"/>
        <w:rPr/>
      </w:pPr>
      <w:r>
        <w:rPr>
          <w:rFonts w:eastAsia="Arial Unicode MS" w:cs="Times New Roman" w:ascii="Times New Roman" w:hAnsi="Times New Roman"/>
          <w:kern w:val="2"/>
          <w:sz w:val="28"/>
          <w:szCs w:val="28"/>
          <w:lang w:eastAsia="zh-CN"/>
        </w:rPr>
        <w:t>6. Назначить от Совета муниципального образования «Сельское поселение Батаевский сельсовет Ахтубинского муниципального района Астраханской области»,  членами конкурсной комиссии по проведению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ind w:firstLine="567"/>
        <w:jc w:val="both"/>
        <w:rPr/>
      </w:pPr>
      <w:r>
        <w:rPr>
          <w:rFonts w:eastAsia="Arial Unicode MS" w:cs="Times New Roman" w:ascii="Times New Roman" w:hAnsi="Times New Roman"/>
          <w:kern w:val="2"/>
          <w:sz w:val="28"/>
          <w:szCs w:val="28"/>
          <w:lang w:eastAsia="zh-CN"/>
        </w:rPr>
        <w:t>Крыгину Елену Васильевну</w:t>
      </w:r>
    </w:p>
    <w:p>
      <w:pPr>
        <w:pStyle w:val="Normal"/>
        <w:widowControl w:val="false"/>
        <w:suppressAutoHyphens w:val="true"/>
        <w:spacing w:lineRule="auto" w:line="240" w:before="0" w:after="0"/>
        <w:ind w:firstLine="567"/>
        <w:jc w:val="both"/>
        <w:rPr/>
      </w:pPr>
      <w:r>
        <w:rPr>
          <w:rFonts w:eastAsia="Arial Unicode MS" w:cs="Times New Roman" w:ascii="Times New Roman" w:hAnsi="Times New Roman"/>
          <w:kern w:val="2"/>
          <w:sz w:val="28"/>
          <w:szCs w:val="28"/>
          <w:lang w:eastAsia="zh-CN"/>
        </w:rPr>
        <w:t>Приходько Наталию Павловну</w:t>
      </w:r>
    </w:p>
    <w:p>
      <w:pPr>
        <w:pStyle w:val="Normal"/>
        <w:widowControl w:val="false"/>
        <w:suppressAutoHyphens w:val="true"/>
        <w:spacing w:lineRule="auto" w:line="240" w:before="0" w:after="0"/>
        <w:ind w:firstLine="567"/>
        <w:jc w:val="both"/>
        <w:rPr/>
      </w:pPr>
      <w:r>
        <w:rPr>
          <w:rFonts w:eastAsia="Arial Unicode MS" w:cs="Times New Roman" w:ascii="Times New Roman" w:hAnsi="Times New Roman"/>
          <w:kern w:val="2"/>
          <w:sz w:val="28"/>
          <w:szCs w:val="28"/>
          <w:lang w:eastAsia="zh-CN"/>
        </w:rPr>
        <w:t>Шерстюк Любовь Иосифовну</w:t>
      </w:r>
    </w:p>
    <w:p>
      <w:pPr>
        <w:pStyle w:val="Normal"/>
        <w:widowControl w:val="false"/>
        <w:suppressAutoHyphens w:val="true"/>
        <w:spacing w:lineRule="auto" w:line="240" w:before="0" w:after="0"/>
        <w:ind w:firstLine="567"/>
        <w:jc w:val="both"/>
        <w:rPr/>
      </w:pPr>
      <w:r>
        <w:rPr>
          <w:rFonts w:eastAsia="Arial Unicode MS" w:cs="Times New Roman" w:ascii="Times New Roman" w:hAnsi="Times New Roman"/>
          <w:kern w:val="2"/>
          <w:sz w:val="28"/>
          <w:szCs w:val="28"/>
          <w:lang w:eastAsia="zh-CN"/>
        </w:rPr>
        <w:t>7. Председателю Совета муниципального образования «Сельское поселение Батаевский сельсовет Ахтубинского муниципального района Астраханской области»,  направить в адрес администрации муниципального образования «Ахтубинский муниципальный район» обращение о назначении своих представителей в качестве членов конкурсной комиссии по проведению конкурса по отбору кандидатур на должность главы муниципального образования «Сельское поселение Батаевский сельсовет Ахтубинского муниципального района Астраханской области».</w:t>
      </w:r>
    </w:p>
    <w:p>
      <w:pPr>
        <w:pStyle w:val="Normal"/>
        <w:widowControl w:val="false"/>
        <w:suppressAutoHyphens w:val="true"/>
        <w:spacing w:lineRule="auto" w:line="240" w:before="0" w:after="0"/>
        <w:jc w:val="both"/>
        <w:rPr/>
      </w:pPr>
      <w:bookmarkStart w:id="4" w:name="sub_2"/>
      <w:bookmarkStart w:id="5" w:name="sub_11"/>
      <w:bookmarkEnd w:id="5"/>
      <w:r>
        <w:rPr>
          <w:rFonts w:eastAsia="Arial Unicode MS" w:cs="Times New Roman" w:ascii="Times New Roman" w:hAnsi="Times New Roman"/>
          <w:kern w:val="2"/>
          <w:sz w:val="28"/>
          <w:szCs w:val="28"/>
          <w:lang w:eastAsia="zh-CN"/>
        </w:rPr>
        <w:tab/>
      </w:r>
      <w:bookmarkEnd w:id="4"/>
      <w:r>
        <w:rPr>
          <w:rFonts w:eastAsia="Arial Unicode MS" w:cs="Times New Roman" w:ascii="Times New Roman" w:hAnsi="Times New Roman"/>
          <w:kern w:val="2"/>
          <w:sz w:val="28"/>
          <w:szCs w:val="28"/>
          <w:lang w:eastAsia="zh-CN"/>
        </w:rPr>
        <w:t xml:space="preserve">8. Опубликовать настоящее решение на </w:t>
      </w:r>
      <w:r>
        <w:rPr>
          <w:rFonts w:eastAsia="Arial Unicode MS" w:cs="Tahoma" w:ascii="Arial" w:hAnsi="Arial"/>
          <w:color w:val="000000"/>
          <w:kern w:val="2"/>
          <w:sz w:val="28"/>
          <w:szCs w:val="28"/>
          <w:lang w:eastAsia="zh-CN"/>
        </w:rPr>
        <w:t xml:space="preserve"> </w:t>
      </w:r>
      <w:r>
        <w:rPr>
          <w:rFonts w:eastAsia="Arial Unicode MS" w:cs="Tahoma" w:ascii="Times New Roman" w:hAnsi="Times New Roman"/>
          <w:color w:val="000000"/>
          <w:kern w:val="2"/>
          <w:sz w:val="28"/>
          <w:szCs w:val="28"/>
          <w:lang w:eastAsia="zh-CN"/>
        </w:rPr>
        <w:t>официальном сайте муниципального образования «Сельское поселение Батаевский сельсовет Ахтубинского муниципального района Астраханской области» (</w:t>
      </w:r>
      <w:hyperlink r:id="rId6">
        <w:r>
          <w:rPr>
            <w:rStyle w:val="Style15"/>
            <w:rFonts w:eastAsia="Arial Unicode MS" w:cs="Tahoma" w:ascii="Times New Roman" w:hAnsi="Times New Roman"/>
            <w:color w:val="000000"/>
            <w:kern w:val="2"/>
            <w:sz w:val="28"/>
            <w:szCs w:val="28"/>
            <w:lang w:val="en-US" w:eastAsia="zh-CN"/>
          </w:rPr>
          <w:t>https://bataewka.ru</w:t>
        </w:r>
      </w:hyperlink>
      <w:r>
        <w:rPr>
          <w:rFonts w:eastAsia="Arial Unicode MS" w:cs="Tahoma" w:ascii="Times New Roman" w:hAnsi="Times New Roman"/>
          <w:color w:val="000000"/>
          <w:kern w:val="2"/>
          <w:sz w:val="28"/>
          <w:szCs w:val="28"/>
          <w:lang w:val="en-US" w:eastAsia="zh-CN"/>
        </w:rPr>
        <w:t xml:space="preserve">, </w:t>
      </w:r>
      <w:r>
        <w:rPr>
          <w:rFonts w:eastAsia="Arial Unicode MS" w:cs="Tahoma" w:ascii="Times New Roman" w:hAnsi="Times New Roman"/>
          <w:color w:val="000000"/>
          <w:kern w:val="2"/>
          <w:sz w:val="28"/>
          <w:szCs w:val="28"/>
          <w:lang w:val="ru-RU" w:eastAsia="zh-CN"/>
        </w:rPr>
        <w:t>регистрация в качестве сетевого издания: Эл № ФС77-87301 от 22 апреля 2024 г.).»</w:t>
      </w:r>
    </w:p>
    <w:p>
      <w:pPr>
        <w:pStyle w:val="Normal"/>
        <w:widowControl w:val="false"/>
        <w:suppressAutoHyphens w:val="true"/>
        <w:spacing w:lineRule="atLeast" w:line="100" w:before="0" w:after="0"/>
        <w:jc w:val="both"/>
        <w:rPr>
          <w:rFonts w:ascii="Times New Roman" w:hAnsi="Times New Roman" w:eastAsia="Times New Roman" w:cs="Times New Roman"/>
          <w:sz w:val="28"/>
          <w:szCs w:val="28"/>
          <w:lang w:eastAsia="ru-RU" w:bidi="hi-IN"/>
        </w:rPr>
      </w:pPr>
      <w:r>
        <w:rPr>
          <w:rFonts w:eastAsia="Times New Roman" w:cs="Times New Roman" w:ascii="Times New Roman" w:hAnsi="Times New Roman"/>
          <w:sz w:val="28"/>
          <w:szCs w:val="28"/>
          <w:lang w:eastAsia="ru-RU" w:bidi="hi-IN"/>
        </w:rPr>
        <w:tab/>
      </w:r>
    </w:p>
    <w:p>
      <w:pPr>
        <w:pStyle w:val="Normal"/>
        <w:widowControl w:val="false"/>
        <w:suppressAutoHyphens w:val="true"/>
        <w:spacing w:lineRule="atLeast" w:line="100" w:before="0" w:after="0"/>
        <w:jc w:val="both"/>
        <w:rPr>
          <w:rFonts w:ascii="Times New Roman" w:hAnsi="Times New Roman" w:eastAsia="Times New Roman" w:cs="Times New Roman"/>
          <w:sz w:val="28"/>
          <w:szCs w:val="28"/>
          <w:lang w:eastAsia="ru-RU" w:bidi="hi-IN"/>
        </w:rPr>
      </w:pPr>
      <w:r>
        <w:rPr>
          <w:rFonts w:eastAsia="Times New Roman" w:cs="Times New Roman" w:ascii="Times New Roman" w:hAnsi="Times New Roman"/>
          <w:sz w:val="28"/>
          <w:szCs w:val="28"/>
          <w:lang w:eastAsia="ru-RU" w:bidi="hi-IN"/>
        </w:rPr>
      </w:r>
    </w:p>
    <w:p>
      <w:pPr>
        <w:pStyle w:val="Normal"/>
        <w:widowControl w:val="false"/>
        <w:suppressAutoHyphens w:val="true"/>
        <w:spacing w:lineRule="atLeast" w:line="100" w:before="0" w:after="0"/>
        <w:ind w:firstLine="709"/>
        <w:jc w:val="both"/>
        <w:rPr>
          <w:rFonts w:ascii="Calibri" w:hAnsi="Calibri" w:eastAsia="Times New Roman" w:cs="Calibri"/>
          <w:sz w:val="24"/>
          <w:szCs w:val="20"/>
          <w:lang w:eastAsia="ru-RU" w:bidi="hi-IN"/>
        </w:rPr>
      </w:pPr>
      <w:r>
        <w:rPr>
          <w:rFonts w:eastAsia="Times New Roman" w:cs="Times New Roman" w:ascii="Times New Roman" w:hAnsi="Times New Roman"/>
          <w:sz w:val="28"/>
          <w:szCs w:val="28"/>
          <w:lang w:eastAsia="ru-RU" w:bidi="hi-IN"/>
        </w:rPr>
        <w:t>9. Настоящее Решение вступает в силу со дня его официального опубликования.</w:t>
      </w:r>
    </w:p>
    <w:p>
      <w:pPr>
        <w:pStyle w:val="Normal"/>
        <w:widowControl w:val="false"/>
        <w:suppressAutoHyphens w:val="true"/>
        <w:spacing w:lineRule="auto" w:line="240" w:before="0" w:after="0"/>
        <w:jc w:val="both"/>
        <w:rPr>
          <w:rFonts w:ascii="Times New Roman" w:hAnsi="Times New Roman" w:eastAsia="Arial Unicode MS" w:cs="Times New Roman"/>
          <w:color w:val="000000"/>
          <w:kern w:val="2"/>
          <w:sz w:val="28"/>
          <w:szCs w:val="28"/>
          <w:lang w:eastAsia="zh-CN"/>
        </w:rPr>
      </w:pPr>
      <w:r>
        <w:rPr>
          <w:rFonts w:eastAsia="Arial Unicode MS" w:cs="Times New Roman" w:ascii="Times New Roman" w:hAnsi="Times New Roman"/>
          <w:color w:val="000000"/>
          <w:kern w:val="2"/>
          <w:sz w:val="28"/>
          <w:szCs w:val="28"/>
          <w:lang w:eastAsia="zh-CN"/>
        </w:rPr>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t>Председатель Совета</w:t>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t>муниципального образования</w:t>
      </w:r>
    </w:p>
    <w:p>
      <w:pPr>
        <w:pStyle w:val="Normal"/>
        <w:widowControl w:val="false"/>
        <w:spacing w:lineRule="auto" w:line="240" w:before="0" w:after="0"/>
        <w:rPr/>
      </w:pPr>
      <w:r>
        <w:rPr>
          <w:rFonts w:eastAsia="Times New Roman" w:cs="Times New Roman" w:ascii="Times New Roman" w:hAnsi="Times New Roman"/>
          <w:color w:val="000000"/>
          <w:kern w:val="2"/>
          <w:sz w:val="28"/>
          <w:szCs w:val="28"/>
          <w:lang w:eastAsia="zh-CN"/>
        </w:rPr>
        <w:t>«Батаевский сельсовет»                                                     А.Д.Франчук</w:t>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r>
    </w:p>
    <w:p>
      <w:pPr>
        <w:pStyle w:val="Normal"/>
        <w:widowControl w:val="false"/>
        <w:spacing w:lineRule="auto" w:line="240" w:before="0" w:after="0"/>
        <w:rPr>
          <w:rFonts w:ascii="Times New Roman" w:hAnsi="Times New Roman" w:eastAsia="Times New Roman" w:cs="Times New Roman"/>
          <w:color w:val="000000"/>
          <w:kern w:val="2"/>
          <w:sz w:val="28"/>
          <w:szCs w:val="28"/>
          <w:lang w:eastAsia="zh-CN"/>
        </w:rPr>
      </w:pPr>
      <w:r>
        <w:rPr>
          <w:rFonts w:eastAsia="Times New Roman" w:cs="Times New Roman" w:ascii="Times New Roman" w:hAnsi="Times New Roman"/>
          <w:color w:val="000000"/>
          <w:kern w:val="2"/>
          <w:sz w:val="28"/>
          <w:szCs w:val="28"/>
          <w:lang w:eastAsia="zh-CN"/>
        </w:rPr>
        <w:t>Глава муниципального образования</w:t>
      </w:r>
    </w:p>
    <w:p>
      <w:pPr>
        <w:pStyle w:val="Normal"/>
        <w:widowControl w:val="false"/>
        <w:spacing w:lineRule="auto" w:line="240" w:before="0" w:after="0"/>
        <w:rPr/>
      </w:pPr>
      <w:r>
        <w:rPr>
          <w:rFonts w:eastAsia="Times New Roman" w:cs="Times New Roman" w:ascii="Times New Roman" w:hAnsi="Times New Roman"/>
          <w:color w:val="000000"/>
          <w:kern w:val="2"/>
          <w:sz w:val="28"/>
          <w:szCs w:val="28"/>
          <w:lang w:eastAsia="zh-CN"/>
        </w:rPr>
        <w:t>«</w:t>
      </w:r>
      <w:r>
        <w:rPr>
          <w:rFonts w:eastAsia="Times New Roman" w:cs="Times New Roman" w:ascii="Times New Roman" w:hAnsi="Times New Roman"/>
          <w:bCs/>
          <w:color w:val="000000"/>
          <w:kern w:val="2"/>
          <w:sz w:val="28"/>
          <w:szCs w:val="28"/>
          <w:lang w:eastAsia="zh-CN"/>
        </w:rPr>
        <w:t>Батаевский</w:t>
      </w:r>
      <w:r>
        <w:rPr>
          <w:rFonts w:eastAsia="Times New Roman" w:cs="Times New Roman" w:ascii="Times New Roman" w:hAnsi="Times New Roman"/>
          <w:color w:val="000000"/>
          <w:kern w:val="2"/>
          <w:sz w:val="28"/>
          <w:szCs w:val="28"/>
          <w:lang w:eastAsia="zh-CN"/>
        </w:rPr>
        <w:t xml:space="preserve"> сельсовет»                                                      А.Д.Франчук</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8"/>
        <w:b w:val="false"/>
        <w:kern w:val="2"/>
        <w:szCs w:val="28"/>
        <w:bCs/>
        <w:rFonts w:ascii="Times New Roman" w:hAnsi="Times New Roman" w:eastAsia="Times New Roman" w:cs="Arial CYR"/>
        <w:color w:val="000000"/>
        <w:lang w:val="ru-RU" w:eastAsia="ar-S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a3"/>
    <w:uiPriority w:val="99"/>
    <w:semiHidden/>
    <w:qFormat/>
    <w:rsid w:val="00f81f54"/>
    <w:rPr>
      <w:rFonts w:ascii="Tahoma" w:hAnsi="Tahoma" w:cs="Tahoma"/>
      <w:sz w:val="16"/>
      <w:szCs w:val="16"/>
    </w:rPr>
  </w:style>
  <w:style w:type="character" w:styleId="Style15">
    <w:name w:val="Интернет-ссылка"/>
    <w:basedOn w:val="DefaultParagraphFont"/>
    <w:uiPriority w:val="99"/>
    <w:unhideWhenUsed/>
    <w:rsid w:val="005906b1"/>
    <w:rPr>
      <w:color w:val="0000FF" w:themeColor="hyperlink"/>
      <w:u w:val="single"/>
    </w:rPr>
  </w:style>
  <w:style w:type="character" w:styleId="ListLabel1">
    <w:name w:val="ListLabel 1"/>
    <w:qFormat/>
    <w:rPr>
      <w:rFonts w:ascii="Times New Roman" w:hAnsi="Times New Roman" w:eastAsia="Times New Roman" w:cs="Arial CYR"/>
      <w:b w:val="false"/>
      <w:bCs/>
      <w:color w:val="000000"/>
      <w:kern w:val="2"/>
      <w:sz w:val="28"/>
      <w:szCs w:val="28"/>
      <w:lang w:val="ru-RU" w:eastAsia="ar-SA"/>
    </w:rPr>
  </w:style>
  <w:style w:type="character" w:styleId="ListLabel2">
    <w:name w:val="ListLabel 2"/>
    <w:qFormat/>
    <w:rPr>
      <w:rFonts w:ascii="Times New Roman" w:hAnsi="Times New Roman" w:eastAsia="Andale Sans UI" w:cs="Times New Roman"/>
      <w:kern w:val="2"/>
      <w:sz w:val="28"/>
      <w:szCs w:val="28"/>
      <w:lang w:eastAsia="zh-CN"/>
    </w:rPr>
  </w:style>
  <w:style w:type="character" w:styleId="ListLabel3">
    <w:name w:val="ListLabel 3"/>
    <w:qFormat/>
    <w:rPr>
      <w:rFonts w:ascii="Times New Roman" w:hAnsi="Times New Roman" w:eastAsia="Times New Roman" w:cs="Times New Roman"/>
      <w:sz w:val="28"/>
      <w:szCs w:val="28"/>
      <w:lang w:eastAsia="ru-RU"/>
    </w:rPr>
  </w:style>
  <w:style w:type="character" w:styleId="ListLabel4">
    <w:name w:val="ListLabel 4"/>
    <w:qFormat/>
    <w:rPr>
      <w:rFonts w:ascii="Times New Roman" w:hAnsi="Times New Roman" w:eastAsia="Times New Roman" w:cs="Arial CYR"/>
      <w:b w:val="false"/>
      <w:bCs/>
      <w:color w:val="000000"/>
      <w:kern w:val="2"/>
      <w:sz w:val="28"/>
      <w:szCs w:val="28"/>
      <w:lang w:val="ru-RU" w:eastAsia="ar-SA"/>
    </w:rPr>
  </w:style>
  <w:style w:type="character" w:styleId="ListLabel5">
    <w:name w:val="ListLabel 5"/>
    <w:qFormat/>
    <w:rPr>
      <w:rFonts w:ascii="Times New Roman" w:hAnsi="Times New Roman" w:eastAsia="Andale Sans UI" w:cs="Times New Roman"/>
      <w:kern w:val="2"/>
      <w:sz w:val="28"/>
      <w:szCs w:val="28"/>
      <w:lang w:eastAsia="zh-CN"/>
    </w:rPr>
  </w:style>
  <w:style w:type="character" w:styleId="ListLabel6">
    <w:name w:val="ListLabel 6"/>
    <w:qFormat/>
    <w:rPr>
      <w:rFonts w:ascii="Times New Roman" w:hAnsi="Times New Roman" w:eastAsia="Times New Roman" w:cs="Times New Roman"/>
      <w:sz w:val="28"/>
      <w:szCs w:val="28"/>
      <w:lang w:eastAsia="ru-RU"/>
    </w:rPr>
  </w:style>
  <w:style w:type="character" w:styleId="ListLabel7">
    <w:name w:val="ListLabel 7"/>
    <w:qFormat/>
    <w:rPr>
      <w:rFonts w:ascii="Times New Roman" w:hAnsi="Times New Roman" w:eastAsia="Times New Roman" w:cs="Arial CYR"/>
      <w:b w:val="false"/>
      <w:bCs/>
      <w:color w:val="000000"/>
      <w:kern w:val="2"/>
      <w:sz w:val="28"/>
      <w:szCs w:val="28"/>
      <w:lang w:val="ru-RU" w:eastAsia="ar-SA"/>
    </w:rPr>
  </w:style>
  <w:style w:type="character" w:styleId="ListLabel8">
    <w:name w:val="ListLabel 8"/>
    <w:qFormat/>
    <w:rPr>
      <w:rFonts w:ascii="Times New Roman" w:hAnsi="Times New Roman" w:eastAsia="Andale Sans UI" w:cs="Times New Roman"/>
      <w:kern w:val="2"/>
      <w:sz w:val="28"/>
      <w:szCs w:val="28"/>
      <w:lang w:eastAsia="zh-CN"/>
    </w:rPr>
  </w:style>
  <w:style w:type="character" w:styleId="ListLabel9">
    <w:name w:val="ListLabel 9"/>
    <w:qFormat/>
    <w:rPr>
      <w:rFonts w:ascii="Times New Roman" w:hAnsi="Times New Roman" w:eastAsia="Times New Roman" w:cs="Times New Roman"/>
      <w:sz w:val="28"/>
      <w:szCs w:val="28"/>
      <w:lang w:eastAsia="ru-RU"/>
    </w:rPr>
  </w:style>
  <w:style w:type="character" w:styleId="ListLabel10">
    <w:name w:val="ListLabel 10"/>
    <w:qFormat/>
    <w:rPr>
      <w:rFonts w:ascii="Times New Roman" w:hAnsi="Times New Roman" w:eastAsia="Arial Unicode MS" w:cs="Tahoma"/>
      <w:color w:val="000000"/>
      <w:kern w:val="2"/>
      <w:sz w:val="28"/>
      <w:szCs w:val="28"/>
      <w:lang w:val="en-US" w:eastAsia="zh-CN"/>
    </w:rPr>
  </w:style>
  <w:style w:type="character" w:styleId="ListLabel11">
    <w:name w:val="ListLabel 11"/>
    <w:qFormat/>
    <w:rPr>
      <w:rFonts w:ascii="Times New Roman" w:hAnsi="Times New Roman" w:eastAsia="Times New Roman" w:cs="Arial CYR"/>
      <w:b w:val="false"/>
      <w:bCs/>
      <w:color w:val="000000"/>
      <w:kern w:val="2"/>
      <w:sz w:val="28"/>
      <w:szCs w:val="28"/>
      <w:lang w:val="ru-RU" w:eastAsia="ar-SA"/>
    </w:rPr>
  </w:style>
  <w:style w:type="character" w:styleId="ListLabel12">
    <w:name w:val="ListLabel 12"/>
    <w:qFormat/>
    <w:rPr>
      <w:rFonts w:ascii="Times New Roman" w:hAnsi="Times New Roman" w:eastAsia="Andale Sans UI" w:cs="Times New Roman"/>
      <w:kern w:val="2"/>
      <w:sz w:val="28"/>
      <w:szCs w:val="28"/>
      <w:lang w:eastAsia="zh-CN"/>
    </w:rPr>
  </w:style>
  <w:style w:type="character" w:styleId="ListLabel13">
    <w:name w:val="ListLabel 13"/>
    <w:qFormat/>
    <w:rPr>
      <w:rFonts w:ascii="Times New Roman" w:hAnsi="Times New Roman" w:eastAsia="Times New Roman" w:cs="Times New Roman"/>
      <w:sz w:val="28"/>
      <w:szCs w:val="28"/>
      <w:lang w:eastAsia="ru-RU"/>
    </w:rPr>
  </w:style>
  <w:style w:type="character" w:styleId="ListLabel14">
    <w:name w:val="ListLabel 14"/>
    <w:qFormat/>
    <w:rPr>
      <w:rFonts w:ascii="Times New Roman" w:hAnsi="Times New Roman" w:eastAsia="Arial Unicode MS" w:cs="Tahoma"/>
      <w:color w:val="000000"/>
      <w:kern w:val="2"/>
      <w:sz w:val="28"/>
      <w:szCs w:val="28"/>
      <w:lang w:val="en-US" w:eastAsia="zh-CN"/>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f81f54"/>
    <w:pPr>
      <w:spacing w:lineRule="auto" w:line="240" w:before="0" w:after="0"/>
    </w:pPr>
    <w:rPr>
      <w:rFonts w:ascii="Tahoma" w:hAnsi="Tahoma" w:cs="Tahoma"/>
      <w:sz w:val="16"/>
      <w:szCs w:val="16"/>
    </w:rPr>
  </w:style>
  <w:style w:type="paragraph" w:styleId="11" w:customStyle="1">
    <w:name w:val="Заголовок 11"/>
    <w:basedOn w:val="Normal"/>
    <w:qFormat/>
    <w:rsid w:val="00335f16"/>
    <w:pPr>
      <w:suppressAutoHyphens w:val="true"/>
      <w:spacing w:before="108" w:after="108"/>
      <w:jc w:val="center"/>
    </w:pPr>
    <w:rPr>
      <w:rFonts w:ascii="Calibri" w:hAnsi="Calibri" w:eastAsia="SimSun" w:cs="Calibri"/>
      <w:b/>
      <w:color w:val="000000"/>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net.garant.ru/document/redirect/186367/0" TargetMode="External"/><Relationship Id="rId3" Type="http://schemas.openxmlformats.org/officeDocument/2006/relationships/hyperlink" Target="consultantplus://offline/ref=0E41E4B09F72F6F69C05D3D750A5CA42DF7469AB57AF934173DD766960DAF8E26E04EFD4FA1917475663E8Z735O" TargetMode="External"/><Relationship Id="rId4" Type="http://schemas.openxmlformats.org/officeDocument/2006/relationships/hyperlink" Target="consultantplus://offline/ref=0E41E4B09F72F6F69C05CDDA46C9974DDF7730A355FCC8137FD723313F83A8A53F02BA86A04C1E58577DEA7009D5D76FZ031O" TargetMode="External"/><Relationship Id="rId5" Type="http://schemas.openxmlformats.org/officeDocument/2006/relationships/hyperlink" Target="consultantplus://offline/ref=0E41E4B09F72F6F69C05CDDA46C9974DDF7730A355FACF1D7ED723313F83A8A53F02BA86A04C1E58577DEA7009D5D76FZ031O" TargetMode="External"/><Relationship Id="rId6" Type="http://schemas.openxmlformats.org/officeDocument/2006/relationships/hyperlink" Target="https://bataewka.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Application>LibreOffice/6.0.4.2$Windows_x86 LibreOffice_project/9b0d9b32d5dcda91d2f1a96dc04c645c450872bf</Application>
  <Pages>8</Pages>
  <Words>2112</Words>
  <Characters>16323</Characters>
  <CharactersWithSpaces>18583</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2022-05-30T07:44:00Z</dcterms:created>
  <dc:creator>Ольга Кузнецова</dc:creator>
  <dc:description/>
  <dc:language>ru-RU</dc:language>
  <cp:lastModifiedBy/>
  <cp:lastPrinted>2025-10-14T14:03:02Z</cp:lastPrinted>
  <dcterms:modified xsi:type="dcterms:W3CDTF">2025-10-14T14:05:47Z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