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ind w:hanging="0"/>
        <w:jc w:val="center"/>
        <w:rPr/>
      </w:pPr>
      <w:r>
        <w:rPr>
          <w:sz w:val="28"/>
          <w:szCs w:val="28"/>
        </w:rPr>
        <w:t>АДМИНИСТРАЦИЯ МУНИЦИПАЛЬНОГО ОБРАЗОВАНИЯ</w:t>
      </w:r>
    </w:p>
    <w:p>
      <w:pPr>
        <w:pStyle w:val="Normal"/>
        <w:suppressAutoHyphens w:val="true"/>
        <w:ind w:hanging="539"/>
        <w:jc w:val="center"/>
        <w:rPr/>
      </w:pPr>
      <w:r>
        <w:rPr>
          <w:sz w:val="28"/>
          <w:szCs w:val="28"/>
        </w:rPr>
        <w:t>«СЕЛЬСКОЕ ПОСЕЛЕНИЕ БАТАЕВСКИЙ  СЕЛЬСОВЕТ</w:t>
      </w:r>
    </w:p>
    <w:p>
      <w:pPr>
        <w:pStyle w:val="Normal"/>
        <w:suppressAutoHyphens w:val="true"/>
        <w:ind w:hanging="539"/>
        <w:jc w:val="center"/>
        <w:rPr/>
      </w:pPr>
      <w:r>
        <w:rPr>
          <w:sz w:val="28"/>
          <w:szCs w:val="28"/>
        </w:rPr>
        <w:t xml:space="preserve">АХТУБИНСКОГО МУНИЦИПАЛЬНОГО РАЙОНА </w:t>
      </w:r>
    </w:p>
    <w:p>
      <w:pPr>
        <w:pStyle w:val="Normal"/>
        <w:suppressAutoHyphens w:val="true"/>
        <w:ind w:hanging="539"/>
        <w:jc w:val="center"/>
        <w:rPr/>
      </w:pPr>
      <w:r>
        <w:rPr>
          <w:sz w:val="28"/>
          <w:szCs w:val="28"/>
        </w:rPr>
        <w:t>АСТРАХАНСКОЙ ОБЛАСТИ»</w:t>
      </w:r>
    </w:p>
    <w:p>
      <w:pPr>
        <w:pStyle w:val="Normal"/>
        <w:suppressAutoHyphens w:val="true"/>
        <w:ind w:hanging="539"/>
        <w:jc w:val="both"/>
        <w:rPr>
          <w:sz w:val="28"/>
          <w:szCs w:val="28"/>
        </w:rPr>
      </w:pPr>
      <w:r>
        <w:rPr>
          <w:sz w:val="28"/>
          <w:szCs w:val="28"/>
        </w:rPr>
      </w:r>
    </w:p>
    <w:p>
      <w:pPr>
        <w:pStyle w:val="Normal"/>
        <w:suppressAutoHyphens w:val="true"/>
        <w:ind w:hanging="539"/>
        <w:jc w:val="both"/>
        <w:rPr>
          <w:sz w:val="28"/>
          <w:szCs w:val="28"/>
        </w:rPr>
      </w:pPr>
      <w:r>
        <w:rPr>
          <w:sz w:val="28"/>
          <w:szCs w:val="28"/>
        </w:rPr>
      </w:r>
    </w:p>
    <w:p>
      <w:pPr>
        <w:pStyle w:val="Normal"/>
        <w:suppressAutoHyphens w:val="true"/>
        <w:ind w:hanging="539"/>
        <w:jc w:val="both"/>
        <w:rPr/>
      </w:pPr>
      <w:r>
        <w:rPr>
          <w:sz w:val="28"/>
          <w:szCs w:val="28"/>
        </w:rPr>
        <w:t xml:space="preserve">                                                     </w:t>
      </w:r>
      <w:r>
        <w:rPr>
          <w:sz w:val="28"/>
          <w:szCs w:val="28"/>
        </w:rPr>
        <w:t>РАСПОРЯЖЕНИЕ</w:t>
      </w:r>
    </w:p>
    <w:p>
      <w:pPr>
        <w:pStyle w:val="Normal"/>
        <w:suppressAutoHyphens w:val="true"/>
        <w:ind w:hanging="539"/>
        <w:jc w:val="both"/>
        <w:rPr/>
      </w:pPr>
      <w:r>
        <w:rPr>
          <w:sz w:val="28"/>
          <w:szCs w:val="28"/>
        </w:rPr>
        <w:t xml:space="preserve">        </w:t>
      </w:r>
      <w:r>
        <w:rPr>
          <w:sz w:val="28"/>
          <w:szCs w:val="28"/>
        </w:rPr>
        <w:t>15.09.</w:t>
      </w:r>
      <w:r>
        <w:rPr>
          <w:color w:val="000000" w:themeColor="text1"/>
          <w:sz w:val="28"/>
          <w:szCs w:val="28"/>
        </w:rPr>
        <w:t>2025                                                                                              № 6-р</w:t>
      </w:r>
    </w:p>
    <w:p>
      <w:pPr>
        <w:pStyle w:val="Normal"/>
        <w:shd w:val="clear" w:color="auto" w:fill="FFFFFF"/>
        <w:ind w:firstLine="567"/>
        <w:jc w:val="center"/>
        <w:rPr/>
      </w:pPr>
      <w:r>
        <w:rPr>
          <w:color w:val="000000" w:themeColor="text1"/>
          <w:sz w:val="28"/>
          <w:szCs w:val="28"/>
          <w:lang w:eastAsia="ru-RU"/>
        </w:rPr>
        <w:t xml:space="preserve">Об утверждении инструкции по делопроизводству  администрации </w:t>
      </w:r>
      <w:r>
        <w:rPr>
          <w:color w:val="000000" w:themeColor="text1"/>
          <w:sz w:val="28"/>
          <w:szCs w:val="28"/>
        </w:rPr>
        <w:t>муниципального образования «Сельское поселение Батаевский сельсовет Ахтубинского муниципального района Астраханской области</w:t>
      </w:r>
      <w:r>
        <w:rPr>
          <w:b/>
          <w:color w:val="000000" w:themeColor="text1"/>
          <w:sz w:val="28"/>
          <w:szCs w:val="28"/>
        </w:rPr>
        <w:t>»</w:t>
      </w:r>
    </w:p>
    <w:p>
      <w:pPr>
        <w:pStyle w:val="Normal"/>
        <w:shd w:val="clear" w:color="auto" w:fill="FFFFFF"/>
        <w:rPr>
          <w:color w:val="000000" w:themeColor="text1"/>
          <w:sz w:val="28"/>
          <w:szCs w:val="28"/>
          <w:lang w:eastAsia="ru-RU"/>
        </w:rPr>
      </w:pPr>
      <w:r>
        <w:rPr>
          <w:color w:val="000000" w:themeColor="text1"/>
          <w:sz w:val="28"/>
          <w:szCs w:val="28"/>
          <w:lang w:eastAsia="ru-RU"/>
        </w:rPr>
      </w:r>
    </w:p>
    <w:p>
      <w:pPr>
        <w:pStyle w:val="Normal"/>
        <w:shd w:val="clear" w:color="auto" w:fill="FFFFFF"/>
        <w:rPr/>
      </w:pPr>
      <w:r>
        <w:rPr>
          <w:color w:val="000000" w:themeColor="text1"/>
          <w:sz w:val="28"/>
          <w:szCs w:val="28"/>
          <w:lang w:eastAsia="ru-RU"/>
        </w:rPr>
        <w:t xml:space="preserve">   </w:t>
      </w:r>
      <w:r>
        <w:rPr>
          <w:color w:val="000000" w:themeColor="text1"/>
          <w:sz w:val="28"/>
          <w:szCs w:val="28"/>
          <w:lang w:eastAsia="ru-RU"/>
        </w:rPr>
        <w:t>Руководствуясь правилами делопроизводства в государственных органах, органах</w:t>
      </w:r>
    </w:p>
    <w:p>
      <w:pPr>
        <w:pStyle w:val="Normal"/>
        <w:shd w:val="clear" w:color="auto" w:fill="FFFFFF"/>
        <w:jc w:val="both"/>
        <w:rPr/>
      </w:pPr>
      <w:r>
        <w:rPr>
          <w:color w:val="000000" w:themeColor="text1"/>
          <w:sz w:val="28"/>
          <w:szCs w:val="28"/>
          <w:lang w:eastAsia="ru-RU"/>
        </w:rPr>
        <w:t xml:space="preserve">местного самоуправления, утвержденными приказом Федерального архивного агентства от 22.05.2019 г. №71, национальным стандартом РФ ГОСТ Р 7.0.97-2016 «Система стандартов по информации, библиотечному и издательскому делу. Организационно- 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8 декабря 2016 г. № 2004-ст, Уставом </w:t>
      </w:r>
      <w:r>
        <w:rPr>
          <w:color w:val="000000" w:themeColor="text1"/>
          <w:sz w:val="28"/>
          <w:szCs w:val="28"/>
        </w:rPr>
        <w:t>муниципального образования «Сельское поселение Батаевский сельсовет Ахтубинского муниципального района Астраханской области</w:t>
      </w:r>
    </w:p>
    <w:p>
      <w:pPr>
        <w:pStyle w:val="Normal"/>
        <w:shd w:val="clear" w:color="auto" w:fill="FFFFFF"/>
        <w:rPr>
          <w:color w:val="000000" w:themeColor="text1"/>
          <w:sz w:val="28"/>
          <w:szCs w:val="28"/>
          <w:lang w:eastAsia="ru-RU"/>
        </w:rPr>
      </w:pPr>
      <w:r>
        <w:rPr>
          <w:color w:val="000000" w:themeColor="text1"/>
          <w:sz w:val="28"/>
          <w:szCs w:val="28"/>
          <w:lang w:eastAsia="ru-RU"/>
        </w:rPr>
      </w:r>
    </w:p>
    <w:p>
      <w:pPr>
        <w:pStyle w:val="Normal"/>
        <w:shd w:val="clear" w:color="auto" w:fill="FFFFFF"/>
        <w:jc w:val="both"/>
        <w:rPr/>
      </w:pPr>
      <w:r>
        <w:rPr>
          <w:color w:val="000000" w:themeColor="text1"/>
          <w:sz w:val="28"/>
          <w:szCs w:val="28"/>
          <w:lang w:eastAsia="ru-RU"/>
        </w:rPr>
        <w:t xml:space="preserve">   </w:t>
      </w:r>
      <w:r>
        <w:rPr>
          <w:color w:val="000000" w:themeColor="text1"/>
          <w:sz w:val="28"/>
          <w:szCs w:val="28"/>
          <w:lang w:eastAsia="ru-RU"/>
        </w:rPr>
        <w:t>1 Утвердить Инструкцию по делопроизводству администрации муниципального образования «Сельское поселение Батаевский сельсовет Ахтубинского муниципального района Астраханской области</w:t>
      </w:r>
      <w:r>
        <w:rPr>
          <w:b/>
          <w:color w:val="000000" w:themeColor="text1"/>
          <w:sz w:val="28"/>
          <w:szCs w:val="28"/>
          <w:lang w:eastAsia="ru-RU"/>
        </w:rPr>
        <w:t>».</w:t>
      </w:r>
    </w:p>
    <w:p>
      <w:pPr>
        <w:pStyle w:val="Normal"/>
        <w:shd w:val="clear" w:color="auto" w:fill="FFFFFF"/>
        <w:jc w:val="both"/>
        <w:rPr/>
      </w:pPr>
      <w:r>
        <w:rPr>
          <w:color w:val="000000" w:themeColor="text1"/>
          <w:sz w:val="28"/>
          <w:szCs w:val="28"/>
          <w:lang w:eastAsia="zh-CN"/>
        </w:rPr>
        <w:t xml:space="preserve"> </w:t>
      </w:r>
      <w:r>
        <w:rPr>
          <w:color w:val="000000" w:themeColor="text1"/>
          <w:sz w:val="28"/>
          <w:szCs w:val="28"/>
          <w:lang w:eastAsia="zh-CN"/>
        </w:rPr>
        <w:t>2.Обнародовать настоящее распоряжение на информационных стендах в</w:t>
      </w:r>
      <w:r>
        <w:rPr>
          <w:b/>
          <w:color w:val="000000" w:themeColor="text1"/>
          <w:sz w:val="28"/>
          <w:szCs w:val="28"/>
          <w:lang w:eastAsia="zh-CN"/>
        </w:rPr>
        <w:t xml:space="preserve"> </w:t>
      </w:r>
      <w:r>
        <w:rPr>
          <w:color w:val="000000" w:themeColor="text1"/>
          <w:sz w:val="28"/>
          <w:szCs w:val="28"/>
          <w:lang w:eastAsia="zh-CN"/>
        </w:rPr>
        <w:t>границах сельского поселения и на официальном Интернет-сайте</w:t>
      </w:r>
      <w:r>
        <w:rPr>
          <w:b/>
          <w:color w:val="000000" w:themeColor="text1"/>
          <w:sz w:val="28"/>
          <w:szCs w:val="28"/>
          <w:lang w:eastAsia="zh-CN"/>
        </w:rPr>
        <w:t xml:space="preserve"> </w:t>
      </w:r>
      <w:r>
        <w:rPr>
          <w:color w:val="000000" w:themeColor="text1"/>
          <w:sz w:val="28"/>
          <w:szCs w:val="28"/>
          <w:lang w:eastAsia="zh-CN"/>
        </w:rPr>
        <w:t>Администрации в сети интернет.</w:t>
      </w:r>
    </w:p>
    <w:p>
      <w:pPr>
        <w:pStyle w:val="Normal"/>
        <w:suppressAutoHyphens w:val="true"/>
        <w:jc w:val="both"/>
        <w:rPr/>
      </w:pPr>
      <w:r>
        <w:rPr>
          <w:color w:val="000000" w:themeColor="text1"/>
          <w:sz w:val="28"/>
          <w:szCs w:val="28"/>
          <w:lang w:eastAsia="zh-CN"/>
        </w:rPr>
        <w:t>3.Контроль за выполнением распоряжения оставляю за собой.</w:t>
      </w:r>
      <w:r>
        <w:rPr>
          <w:color w:val="444444"/>
          <w:sz w:val="28"/>
          <w:szCs w:val="28"/>
        </w:rPr>
        <w:br/>
      </w:r>
    </w:p>
    <w:p>
      <w:pPr>
        <w:pStyle w:val="Normal"/>
        <w:suppressAutoHyphens w:val="true"/>
        <w:jc w:val="both"/>
        <w:rPr>
          <w:color w:val="444444"/>
          <w:sz w:val="28"/>
          <w:szCs w:val="28"/>
        </w:rPr>
      </w:pPr>
      <w:r>
        <w:rPr>
          <w:color w:val="444444"/>
          <w:sz w:val="28"/>
          <w:szCs w:val="28"/>
        </w:rPr>
      </w:r>
    </w:p>
    <w:p>
      <w:pPr>
        <w:pStyle w:val="Normal"/>
        <w:suppressAutoHyphens w:val="true"/>
        <w:jc w:val="both"/>
        <w:rPr/>
      </w:pPr>
      <w:r>
        <w:rPr>
          <w:color w:val="444444"/>
          <w:sz w:val="28"/>
          <w:szCs w:val="28"/>
        </w:rPr>
        <w:br/>
      </w:r>
    </w:p>
    <w:p>
      <w:pPr>
        <w:pStyle w:val="Normal"/>
        <w:spacing w:lineRule="auto" w:line="240"/>
        <w:jc w:val="both"/>
        <w:rPr>
          <w:rFonts w:ascii="Times New Roman" w:hAnsi="Times New Roman"/>
          <w:sz w:val="28"/>
          <w:szCs w:val="28"/>
          <w:lang w:val="ru-RU"/>
        </w:rPr>
      </w:pPr>
      <w:r>
        <w:rPr>
          <w:sz w:val="28"/>
          <w:szCs w:val="28"/>
          <w:lang w:val="ru-RU"/>
        </w:rPr>
        <w:t>Глава администрации</w:t>
      </w:r>
    </w:p>
    <w:p>
      <w:pPr>
        <w:pStyle w:val="Normal"/>
        <w:tabs>
          <w:tab w:val="left" w:pos="540" w:leader="none"/>
        </w:tabs>
        <w:suppressAutoHyphens w:val="true"/>
        <w:spacing w:lineRule="auto" w:line="240"/>
        <w:ind w:left="15" w:right="0" w:hanging="0"/>
        <w:jc w:val="both"/>
        <w:rPr>
          <w:rFonts w:ascii="Times New Roman" w:hAnsi="Times New Roman"/>
          <w:sz w:val="28"/>
          <w:szCs w:val="28"/>
          <w:lang w:val="ru-RU"/>
        </w:rPr>
      </w:pPr>
      <w:r>
        <w:rPr>
          <w:color w:val="444444"/>
          <w:sz w:val="28"/>
          <w:szCs w:val="28"/>
          <w:lang w:val="ru-RU"/>
        </w:rPr>
        <w:t>муниципального образования                                                  А.Д. Франчук</w:t>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both"/>
        <w:rPr>
          <w:color w:val="444444"/>
          <w:sz w:val="28"/>
          <w:szCs w:val="28"/>
        </w:rPr>
      </w:pPr>
      <w:r>
        <w:rPr>
          <w:color w:val="444444"/>
          <w:sz w:val="28"/>
          <w:szCs w:val="28"/>
        </w:rPr>
      </w:r>
    </w:p>
    <w:p>
      <w:pPr>
        <w:pStyle w:val="Normal"/>
        <w:suppressAutoHyphens w:val="true"/>
        <w:jc w:val="left"/>
        <w:rPr/>
      </w:pPr>
      <w:r>
        <w:rPr>
          <w:color w:val="444444"/>
          <w:sz w:val="28"/>
          <w:szCs w:val="28"/>
        </w:rPr>
        <w:tab/>
        <w:t xml:space="preserve">                                                          </w:t>
      </w:r>
      <w:r>
        <w:rPr>
          <w:color w:val="000000"/>
          <w:sz w:val="28"/>
          <w:szCs w:val="28"/>
        </w:rPr>
        <w:t xml:space="preserve">Утверждено распоряжением    </w:t>
      </w:r>
    </w:p>
    <w:p>
      <w:pPr>
        <w:pStyle w:val="115"/>
        <w:shd w:val="clear" w:color="auto" w:fill="FFFFFF"/>
        <w:spacing w:before="0" w:after="0"/>
        <w:ind w:left="4820" w:hanging="0"/>
        <w:rPr>
          <w:color w:val="000000"/>
          <w:sz w:val="28"/>
          <w:szCs w:val="28"/>
        </w:rPr>
      </w:pPr>
      <w:r>
        <w:rPr>
          <w:color w:val="000000"/>
          <w:sz w:val="28"/>
          <w:szCs w:val="28"/>
        </w:rPr>
        <w:t xml:space="preserve">администрации муниципального образования «Сельское поселение Батаевский сельсовет Ахтубинского муниципального района Астраханской области» </w:t>
      </w:r>
    </w:p>
    <w:p>
      <w:pPr>
        <w:pStyle w:val="115"/>
        <w:shd w:val="clear" w:color="auto" w:fill="FFFFFF"/>
        <w:spacing w:before="0" w:after="0"/>
        <w:ind w:left="4820" w:hanging="0"/>
        <w:rPr/>
      </w:pPr>
      <w:r>
        <w:rPr>
          <w:color w:val="000000"/>
          <w:sz w:val="28"/>
          <w:szCs w:val="28"/>
        </w:rPr>
        <w:t>от 15.09.2025 № 6-р</w:t>
      </w:r>
    </w:p>
    <w:p>
      <w:pPr>
        <w:pStyle w:val="Normal"/>
        <w:tabs>
          <w:tab w:val="left" w:pos="1320" w:leader="none"/>
        </w:tabs>
        <w:rPr>
          <w:sz w:val="28"/>
          <w:szCs w:val="28"/>
        </w:rPr>
      </w:pPr>
      <w:r>
        <w:rPr>
          <w:sz w:val="28"/>
          <w:szCs w:val="28"/>
        </w:rPr>
      </w:r>
    </w:p>
    <w:p>
      <w:pPr>
        <w:pStyle w:val="Normal"/>
        <w:tabs>
          <w:tab w:val="left" w:pos="1320" w:leader="none"/>
        </w:tabs>
        <w:ind w:left="5670" w:hanging="0"/>
        <w:rPr>
          <w:sz w:val="28"/>
          <w:szCs w:val="28"/>
        </w:rPr>
      </w:pPr>
      <w:r>
        <w:rPr>
          <w:sz w:val="28"/>
          <w:szCs w:val="28"/>
        </w:rPr>
      </w:r>
    </w:p>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right"/>
        <w:rPr>
          <w:rFonts w:ascii="Times New Roman" w:hAnsi="Times New Roman" w:eastAsia="Arial" w:cs="Times New Roman"/>
          <w:sz w:val="28"/>
          <w:szCs w:val="28"/>
        </w:rPr>
      </w:pPr>
      <w:r>
        <w:rPr>
          <w:rFonts w:eastAsia="Arial" w:cs="Times New Roman" w:ascii="Times New Roman" w:hAnsi="Times New Roman"/>
          <w:sz w:val="28"/>
          <w:szCs w:val="28"/>
        </w:rPr>
      </w:r>
    </w:p>
    <w:p>
      <w:pPr>
        <w:pStyle w:val="ConsPlusTitle"/>
        <w:spacing w:before="0" w:after="0"/>
        <w:contextualSpacing/>
        <w:jc w:val="center"/>
        <w:rPr/>
      </w:pPr>
      <w:bookmarkStart w:id="0" w:name="Par27"/>
      <w:bookmarkEnd w:id="0"/>
      <w:r>
        <w:rPr/>
        <w:t>ИНСТРУКЦИЯ</w:t>
      </w:r>
    </w:p>
    <w:p>
      <w:pPr>
        <w:pStyle w:val="ConsPlusTitle"/>
        <w:spacing w:before="0" w:after="0"/>
        <w:contextualSpacing/>
        <w:jc w:val="center"/>
        <w:rPr/>
      </w:pPr>
      <w:r>
        <w:rPr/>
        <w:t xml:space="preserve">ПО ДЕЛОПРОИЗВОДСТВУ </w:t>
      </w:r>
    </w:p>
    <w:p>
      <w:pPr>
        <w:pStyle w:val="ConsPlusTitle"/>
        <w:spacing w:before="0" w:after="0"/>
        <w:contextualSpacing/>
        <w:jc w:val="center"/>
        <w:rPr>
          <w:color w:val="000000"/>
        </w:rPr>
      </w:pPr>
      <w:r>
        <w:rPr/>
        <w:t xml:space="preserve"> </w:t>
      </w:r>
      <w:r>
        <w:rPr/>
        <w:t>Администрации муниципального образования «</w:t>
      </w:r>
      <w:r>
        <w:rPr>
          <w:color w:val="000000"/>
        </w:rPr>
        <w:t>Сельское поселение Батаевский сельсовет Ахтубинского муниципального района</w:t>
      </w:r>
    </w:p>
    <w:p>
      <w:pPr>
        <w:pStyle w:val="ConsPlusTitle"/>
        <w:spacing w:before="0" w:after="0"/>
        <w:contextualSpacing/>
        <w:jc w:val="center"/>
        <w:rPr/>
      </w:pPr>
      <w:r>
        <w:rPr>
          <w:color w:val="000000"/>
        </w:rPr>
        <w:t xml:space="preserve"> </w:t>
      </w:r>
      <w:r>
        <w:rPr>
          <w:color w:val="000000"/>
        </w:rPr>
        <w:t>Астраханской области</w:t>
      </w:r>
      <w:r>
        <w:rPr/>
        <w:t>»</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center"/>
        <w:rPr/>
      </w:pPr>
      <w:r>
        <w:rPr>
          <w:rFonts w:cs="Times New Roman" w:ascii="Times New Roman" w:hAnsi="Times New Roman"/>
          <w:sz w:val="28"/>
          <w:szCs w:val="28"/>
        </w:rPr>
        <w:t>с. Батаевка</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2025</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0" w:after="0"/>
        <w:contextualSpacing/>
        <w:jc w:val="center"/>
        <w:outlineLvl w:val="1"/>
        <w:rPr/>
      </w:pPr>
      <w:r>
        <w:rPr/>
        <w:t>I. Общие положения</w:t>
      </w:r>
    </w:p>
    <w:p>
      <w:pPr>
        <w:pStyle w:val="ConsPlusTitle"/>
        <w:numPr>
          <w:ilvl w:val="0"/>
          <w:numId w:val="0"/>
        </w:numPr>
        <w:spacing w:before="0" w:after="0"/>
        <w:contextualSpacing/>
        <w:jc w:val="center"/>
        <w:outlineLvl w:val="1"/>
        <w:rPr/>
      </w:pPr>
      <w:r>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1.1. Инструкция по делопроизводству в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(далее - инструкция) разработана в соответствии с </w:t>
      </w:r>
      <w:r>
        <w:rPr>
          <w:rFonts w:cs="Times New Roman" w:ascii="Times New Roman" w:hAnsi="Times New Roman"/>
          <w:sz w:val="28"/>
          <w:szCs w:val="28"/>
          <w:lang w:eastAsia="en-US"/>
        </w:rPr>
        <w:t xml:space="preserve">Правилами делопроизводства в государственных органах, органах местного самоуправления, утвержденных приказом Федерального  архивного агентства от 22 мая 2019 года №71, </w:t>
      </w:r>
      <w:r>
        <w:rPr>
          <w:rFonts w:cs="Times New Roman" w:ascii="Times New Roman" w:hAnsi="Times New Roman"/>
          <w:sz w:val="28"/>
          <w:szCs w:val="28"/>
        </w:rPr>
        <w:t xml:space="preserve">Примерной инструкции по делопроизводству в государственных организациях, утвержденной Приказом Федерального архивного агентства от 11 апреля 2018 года N 44 «Об утверждении примерной инструкции по делопроизводству в государственных организациях», а также в соответствии с законодательством Российской Федерации.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1.2. Настоящая инструкция устанавливает единую систему документирования и организации работы с документами в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(далее по тексту – администрация).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1.3.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администрации, а также подготовку документов к передаче на постоянное хранение в архивный отдел (муниципальный архив) администрации муниципального образования «Ахтубинский муниципальный район Астраханской области», источником комплектования которого выступает администрация.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1.4. Положения инструкции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1.5. Особенности организации работы с документами, содержащими информацию ограниченного доступа (персональные данные и иную конфиденциальную информацию), регулируются отдельными нормативными актами, утверждаемыми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Порядок рассмотрения обращений граждан регулируется ФЗ от 02.05.2006 № 59-ФЗ «О порядке рассмотрения обращения граждан Российской Федерации и Административным регламентом Администрации сельского поселения».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порядка работы с документами в администрации и отделах администрации возлагается на делопроизводителя администрации.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1.7. Должностные обязанности, права и ответственность делопроизводителя определяются его должностной инструкцией.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1.8. При смене делопроизводителя составляется акт приема-передачи документов и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иного уполномоченного им должностного лица.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Работники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&lt;1&gt;.</w:t>
      </w:r>
    </w:p>
    <w:p>
      <w:pPr>
        <w:pStyle w:val="ConsPlusTitle"/>
        <w:numPr>
          <w:ilvl w:val="0"/>
          <w:numId w:val="0"/>
        </w:numPr>
        <w:spacing w:before="0" w:after="0"/>
        <w:contextualSpacing/>
        <w:jc w:val="center"/>
        <w:outlineLvl w:val="1"/>
        <w:rPr/>
      </w:pPr>
      <w:r>
        <w:rPr/>
      </w:r>
    </w:p>
    <w:p>
      <w:pPr>
        <w:pStyle w:val="ConsPlusTitle"/>
        <w:numPr>
          <w:ilvl w:val="0"/>
          <w:numId w:val="0"/>
        </w:numPr>
        <w:spacing w:before="0" w:after="0"/>
        <w:contextualSpacing/>
        <w:jc w:val="center"/>
        <w:outlineLvl w:val="1"/>
        <w:rPr/>
      </w:pPr>
      <w:r>
        <w:rPr/>
        <w:t>II. Документирование управленческой деятельности</w:t>
      </w:r>
    </w:p>
    <w:p>
      <w:pPr>
        <w:pStyle w:val="ConsPlusTitle"/>
        <w:numPr>
          <w:ilvl w:val="0"/>
          <w:numId w:val="0"/>
        </w:numPr>
        <w:spacing w:before="0" w:after="0"/>
        <w:contextualSpacing/>
        <w:jc w:val="center"/>
        <w:outlineLvl w:val="1"/>
        <w:rPr/>
      </w:pPr>
      <w:r>
        <w:rPr/>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 xml:space="preserve">2.1. В соответствии с законодательством Российской Федерации, локальными нормативными актами в администрации издаются организационно-распорядительные документы. </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tabs>
          <w:tab w:val="left" w:pos="3402" w:leader="none"/>
        </w:tabs>
        <w:spacing w:before="0" w:after="0"/>
        <w:ind w:firstLine="539"/>
        <w:contextualSpacing/>
        <w:jc w:val="both"/>
        <w:rPr/>
      </w:pPr>
      <w:r>
        <w:rPr>
          <w:rFonts w:cs="Times New Roman" w:ascii="Times New Roman" w:hAnsi="Times New Roman"/>
          <w:sz w:val="28"/>
          <w:szCs w:val="28"/>
        </w:rPr>
        <w:t>&lt;1&gt;</w:t>
      </w:r>
      <w:hyperlink r:id="rId2" w:tgtFrame="https://login.consultant.ru/link/?req=doc&amp;base=LAW&amp;n=389182&amp;date=16.03.2022&amp;dst=101183&amp;field=134">
        <w:r>
          <w:rPr>
            <w:rStyle w:val="Style5"/>
            <w:rFonts w:cs="Times New Roman" w:ascii="Times New Roman" w:hAnsi="Times New Roman"/>
            <w:color w:val="000000"/>
            <w:sz w:val="28"/>
            <w:szCs w:val="28"/>
          </w:rPr>
          <w:t>Статьи 192</w:t>
        </w:r>
      </w:hyperlink>
      <w:r>
        <w:rPr>
          <w:rFonts w:cs="Times New Roman" w:ascii="Times New Roman" w:hAnsi="Times New Roman"/>
          <w:color w:val="000000"/>
          <w:sz w:val="28"/>
          <w:szCs w:val="28"/>
        </w:rPr>
        <w:t xml:space="preserve">, </w:t>
      </w:r>
      <w:hyperlink r:id="rId3" w:tgtFrame="https://login.consultant.ru/link/?req=doc&amp;base=LAW&amp;n=389182&amp;date=16.03.2022&amp;dst=101190&amp;field=134">
        <w:r>
          <w:rPr>
            <w:rStyle w:val="Style5"/>
            <w:rFonts w:cs="Times New Roman" w:ascii="Times New Roman" w:hAnsi="Times New Roman"/>
            <w:color w:val="000000"/>
            <w:sz w:val="28"/>
            <w:szCs w:val="28"/>
          </w:rPr>
          <w:t>193</w:t>
        </w:r>
      </w:hyperlink>
      <w:r>
        <w:rPr>
          <w:rFonts w:cs="Times New Roman" w:ascii="Times New Roman" w:hAnsi="Times New Roman"/>
          <w:color w:val="000000"/>
          <w:sz w:val="28"/>
          <w:szCs w:val="28"/>
        </w:rPr>
        <w:t xml:space="preserve"> Трудового кодекса Российской Федерации; </w:t>
      </w:r>
      <w:hyperlink r:id="rId4" w:tgtFrame="https://login.consultant.ru/link/?req=doc&amp;base=LAW&amp;n=410940&amp;date=16.03.2022&amp;dst=1202&amp;field=134">
        <w:r>
          <w:rPr>
            <w:rStyle w:val="Style5"/>
            <w:rFonts w:cs="Times New Roman" w:ascii="Times New Roman" w:hAnsi="Times New Roman"/>
            <w:color w:val="000000"/>
            <w:sz w:val="28"/>
            <w:szCs w:val="28"/>
          </w:rPr>
          <w:t>пункты 2</w:t>
        </w:r>
      </w:hyperlink>
      <w:r>
        <w:rPr>
          <w:rFonts w:cs="Times New Roman" w:ascii="Times New Roman" w:hAnsi="Times New Roman"/>
          <w:color w:val="000000"/>
          <w:sz w:val="28"/>
          <w:szCs w:val="28"/>
        </w:rPr>
        <w:t xml:space="preserve">; 15.11 </w:t>
      </w:r>
      <w:hyperlink r:id="rId5" w:tgtFrame="https://login.consultant.ru/link/?req=doc&amp;base=LAW&amp;n=410940&amp;date=16.03.2022&amp;dst=8033&amp;field=134">
        <w:r>
          <w:rPr>
            <w:rStyle w:val="Style5"/>
            <w:rFonts w:cs="Times New Roman" w:ascii="Times New Roman" w:hAnsi="Times New Roman"/>
            <w:color w:val="000000"/>
            <w:sz w:val="28"/>
            <w:szCs w:val="28"/>
          </w:rPr>
          <w:t>статьи 13.25</w:t>
        </w:r>
      </w:hyperlink>
      <w:r>
        <w:rPr>
          <w:rFonts w:cs="Times New Roman" w:ascii="Times New Roman" w:hAnsi="Times New Roman"/>
          <w:color w:val="000000"/>
          <w:sz w:val="28"/>
          <w:szCs w:val="28"/>
        </w:rPr>
        <w:t xml:space="preserve"> Кодекса Российской Федерации об административных правонарушениях; </w:t>
      </w:r>
      <w:hyperlink r:id="rId6" w:tgtFrame="https://login.consultant.ru/link/?req=doc&amp;base=LAW&amp;n=389500&amp;date=16.03.2022&amp;dst=100053&amp;field=134">
        <w:r>
          <w:rPr>
            <w:rStyle w:val="Style5"/>
            <w:rFonts w:cs="Times New Roman" w:ascii="Times New Roman" w:hAnsi="Times New Roman"/>
            <w:color w:val="000000"/>
            <w:sz w:val="28"/>
            <w:szCs w:val="28"/>
          </w:rPr>
          <w:t>статья 7</w:t>
        </w:r>
      </w:hyperlink>
      <w:r>
        <w:rPr>
          <w:rFonts w:cs="Times New Roman" w:ascii="Times New Roman" w:hAnsi="Times New Roman"/>
          <w:sz w:val="28"/>
          <w:szCs w:val="28"/>
        </w:rPr>
        <w:t xml:space="preserve"> Федерального закона от 6 декабря 2011 г. N 402-ФЗ "О бухгалтерском учете".</w:t>
      </w:r>
    </w:p>
    <w:p>
      <w:pPr>
        <w:pStyle w:val="ConsPlusNormal1"/>
        <w:tabs>
          <w:tab w:val="left" w:pos="3402" w:leader="none"/>
        </w:tabs>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Основные виды документов, которые издаются в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указаны в пп.1-7 статьи 3 Устава Муниципального образования: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Устав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правовые акты, принятые на местном референдуме;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нормативные и иные правовые акты Совета;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правовые акты Главы поселения, Администрации поселения.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2.2. Организационно-распорядительные документы, создаваемые в деятельности Администрации, оформляются по правилам, установленными настоящей инструкцией.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Вносить какие-либо исправления или добавления в подписанные (утвержденные) документы не допускается.</w:t>
      </w:r>
    </w:p>
    <w:p>
      <w:pPr>
        <w:pStyle w:val="ConsPlusNormal1"/>
        <w:spacing w:before="0" w:after="0"/>
        <w:ind w:firstLine="540"/>
        <w:contextualSpacing/>
        <w:jc w:val="both"/>
        <w:rPr>
          <w:rFonts w:ascii="Times New Roman" w:hAnsi="Times New Roman" w:cs="Times New Roman"/>
          <w:color w:val="FF0000"/>
          <w:sz w:val="28"/>
          <w:szCs w:val="28"/>
        </w:rPr>
      </w:pPr>
      <w:r>
        <w:rPr>
          <w:rFonts w:cs="Times New Roman" w:ascii="Times New Roman" w:hAnsi="Times New Roman"/>
          <w:sz w:val="28"/>
          <w:szCs w:val="28"/>
        </w:rPr>
        <w:t xml:space="preserve">В Администрации используется система электронного документооборота – СЭД </w:t>
      </w:r>
      <w:r>
        <w:rPr>
          <w:rFonts w:cs="Times New Roman" w:ascii="Times New Roman" w:hAnsi="Times New Roman"/>
          <w:sz w:val="28"/>
          <w:szCs w:val="28"/>
          <w:lang w:val="en-US"/>
        </w:rPr>
        <w:t>Directum</w:t>
      </w:r>
      <w:r>
        <w:rPr>
          <w:rFonts w:cs="Times New Roman" w:ascii="Times New Roman" w:hAnsi="Times New Roman"/>
          <w:sz w:val="28"/>
          <w:szCs w:val="28"/>
        </w:rPr>
        <w:t xml:space="preserve">, в объеме 1 рабочее место.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2.3. Особенности оформления документов, создаваемых в структурных подразделениях администрации и отражающих специфику их деятельности, а также правила организации работы с данными документами могут устанавливаться отдельными локальными нормативными актами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2.4. Документы администрации оформляются на бланках или стандартных листах бумаги формата A4.</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2.5. Для изготовления документов в администрации используются: </w:t>
      </w:r>
    </w:p>
    <w:p>
      <w:pPr>
        <w:pStyle w:val="ConsPlusNormal1"/>
        <w:numPr>
          <w:ilvl w:val="0"/>
          <w:numId w:val="2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бланк постановления;</w:t>
      </w:r>
    </w:p>
    <w:p>
      <w:pPr>
        <w:pStyle w:val="ConsPlusNormal1"/>
        <w:numPr>
          <w:ilvl w:val="0"/>
          <w:numId w:val="2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бланк распоряжения;</w:t>
      </w:r>
    </w:p>
    <w:p>
      <w:pPr>
        <w:pStyle w:val="ConsPlusNormal1"/>
        <w:numPr>
          <w:ilvl w:val="0"/>
          <w:numId w:val="2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бланк письма для ведения переписки с организациями и гражданами.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 решению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могут использоваться другие бланки: бланк письма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иного уполномоченного им лица, бланк протокола, бланк письма структурного подразделения.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2.6.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pPr>
        <w:pStyle w:val="ConsPlusNormal1"/>
        <w:spacing w:before="0" w:after="0"/>
        <w:ind w:firstLine="540"/>
        <w:contextualSpacing/>
        <w:jc w:val="both"/>
        <w:rPr/>
      </w:pPr>
      <w:bookmarkStart w:id="1" w:name="Par74"/>
      <w:bookmarkEnd w:id="1"/>
      <w:r>
        <w:rPr>
          <w:rFonts w:cs="Times New Roman" w:ascii="Times New Roman" w:hAnsi="Times New Roman"/>
          <w:sz w:val="28"/>
          <w:szCs w:val="28"/>
        </w:rPr>
        <w:t xml:space="preserve">2.7.  Проектирование бланков документов осуществляется в соответствии с </w:t>
      </w:r>
      <w:hyperlink r:id="rId7" w:tgtFrame="https://login.consultant.ru/link/?req=doc&amp;base=LAW&amp;n=303793&amp;date=16.03.2022">
        <w:r>
          <w:rPr>
            <w:rStyle w:val="Style5"/>
            <w:rFonts w:cs="Times New Roman" w:ascii="Times New Roman" w:hAnsi="Times New Roman"/>
            <w:color w:val="000000"/>
            <w:sz w:val="28"/>
            <w:szCs w:val="28"/>
          </w:rPr>
          <w:t>ГОСТ Р7.0.97-2016</w:t>
        </w:r>
      </w:hyperlink>
      <w:r>
        <w:rPr>
          <w:rFonts w:cs="Times New Roman" w:ascii="Times New Roman" w:hAnsi="Times New Roman"/>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&lt;2&gt;.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2.8. Бланки документов администрации изготавливаются типографским способом, средствами оперативной печати или компьютерной техники.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2.9. Документы изготавливаются на бумажном носителе и в форме электронных документов с соблюдением установленных правил оформления документов.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2.10. Документы администрации, оформленные как на бланке, так и без него, должны иметь поля не менее: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20 мм - левое;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 мм - правое;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20 мм - верхнее;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20 мм - нижнее.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2.11. Документы, издаваемые совместно одной или несколькими организациями, оформляются на стандартных листах бумаги с воспроизведением реквизитов всех организаций, участвующих в издании документа.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2.12.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2.13. При создании документа на двух и более страницах вторую и последующие</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страницы нумеруют. Номера страниц проставляются по середине верхнего поля документа на расстоянии 10 мм от верхнего края листа.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40"/>
        <w:contextualSpacing/>
        <w:jc w:val="both"/>
        <w:rPr/>
      </w:pPr>
      <w:r>
        <w:rPr>
          <w:rFonts w:cs="Times New Roman" w:ascii="Times New Roman" w:hAnsi="Times New Roman"/>
          <w:color w:val="000000"/>
          <w:sz w:val="28"/>
          <w:szCs w:val="28"/>
        </w:rPr>
        <w:t>&lt;2&gt;</w:t>
      </w:r>
      <w:hyperlink r:id="rId8" w:tgtFrame="https://login.consultant.ru/link/?req=doc&amp;base=LAW&amp;n=303793&amp;date=16.03.2022&amp;dst=100297&amp;field=134">
        <w:r>
          <w:rPr>
            <w:rStyle w:val="Style5"/>
            <w:rFonts w:cs="Times New Roman" w:ascii="Times New Roman" w:hAnsi="Times New Roman"/>
            <w:color w:val="000000"/>
            <w:sz w:val="28"/>
            <w:szCs w:val="28"/>
          </w:rPr>
          <w:t>Раздел 6</w:t>
        </w:r>
      </w:hyperlink>
      <w:r>
        <w:rPr>
          <w:rFonts w:cs="Times New Roman" w:ascii="Times New Roman" w:hAnsi="Times New Roman"/>
          <w:color w:val="000000"/>
          <w:sz w:val="28"/>
          <w:szCs w:val="28"/>
        </w:rPr>
        <w:t xml:space="preserve"> "Бланки документов"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Стандартинформ, 2018.</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2.14. Для изготовления документов используется гарнитура шрифта по выбору администрации, входящая в стандартный пакет офисного программного обеспечения, используемого администрациям. Размер шрифта - N 12 - 14 пт&lt;3&gt;.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составлении таблиц допускается использование шрифтов меньших размеров - N 10, 11 пт.</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2.15. Абзацный отступ в тексте документа - 1,25 см.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Заголовки разделов и подразделов печатаются с абзацным отступом или центрируются по ширине текста.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2.16. Текст документа печатается через 1 - 1,5 межстрочных интервала. Текст документа выравнивается по ширине листа.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документ готовится для издания с уменьшением масштаба, текст печатается через два интервала.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Интервал между буквами в словах - обычный. Интервал между словами - один пробел.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Строки реквизитов выравниваются по левой границе зоны расположения реквизита или центруются относительно самой длинной строки.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Длина самой длинной строки реквизита при угловом расположении реквизитов не более 7,5 см.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Длина самой длинной строки реквизита при продольном расположении реквизитов не более 12 см.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2.17. Допускается выделять полужирным шрифтом реквизиты "адресат", "заголовок к тексту" или "подпись", а также отдельные фрагменты текста.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2.18. При подготовке многостраничных документов оформляется титульный лист.</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2.19. Состав реквизитов, используемых для оформления документов, определяется видом (разновидностью) организационно-распорядительного документа.</w:t>
      </w:r>
    </w:p>
    <w:p>
      <w:pPr>
        <w:pStyle w:val="ConsPlusNormal1"/>
        <w:spacing w:before="0" w:after="0"/>
        <w:ind w:firstLine="540"/>
        <w:contextualSpacing/>
        <w:jc w:val="both"/>
        <w:rPr/>
      </w:pPr>
      <w:r>
        <w:rPr>
          <w:rFonts w:cs="Times New Roman" w:ascii="Times New Roman" w:hAnsi="Times New Roman"/>
          <w:sz w:val="28"/>
          <w:szCs w:val="28"/>
        </w:rPr>
        <w:t xml:space="preserve">2.20. При подготовке документов администрации используются реквизиты, установленные </w:t>
      </w:r>
      <w:hyperlink r:id="rId9" w:tgtFrame="https://login.consultant.ru/link/?req=doc&amp;base=LAW&amp;n=303793&amp;date=16.03.2022">
        <w:r>
          <w:rPr>
            <w:rStyle w:val="Style5"/>
            <w:rFonts w:cs="Times New Roman" w:ascii="Times New Roman" w:hAnsi="Times New Roman"/>
            <w:color w:val="000000"/>
            <w:sz w:val="28"/>
            <w:szCs w:val="28"/>
          </w:rPr>
          <w:t>ГОСТ Р 7.0.97-2016</w:t>
        </w:r>
      </w:hyperlink>
      <w:r>
        <w:rPr>
          <w:rFonts w:cs="Times New Roman" w:ascii="Times New Roman" w:hAnsi="Times New Roman"/>
          <w:color w:val="000000"/>
          <w:sz w:val="28"/>
          <w:szCs w:val="28"/>
        </w:rPr>
        <w:t>&lt;4&gt;:</w:t>
      </w:r>
    </w:p>
    <w:p>
      <w:pPr>
        <w:pStyle w:val="ConsPlusNormal1"/>
        <w:numPr>
          <w:ilvl w:val="0"/>
          <w:numId w:val="18"/>
        </w:numPr>
        <w:spacing w:before="0" w:after="0"/>
        <w:ind w:left="786" w:hanging="219"/>
        <w:contextualSpacing/>
        <w:jc w:val="both"/>
        <w:rPr>
          <w:rFonts w:ascii="Times New Roman" w:hAnsi="Times New Roman" w:cs="Times New Roman"/>
          <w:sz w:val="28"/>
          <w:szCs w:val="28"/>
        </w:rPr>
      </w:pPr>
      <w:r>
        <w:rPr>
          <w:rFonts w:cs="Times New Roman" w:ascii="Times New Roman" w:hAnsi="Times New Roman"/>
          <w:sz w:val="28"/>
          <w:szCs w:val="28"/>
        </w:rPr>
        <w:t>код формы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администрации;</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структурного подразделения;</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должности лица;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справочные данные об администрации;</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вида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дата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регистрационный номер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ссылка на регистрационный номер и дату поступившего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место составления (издания)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гриф ограничения доступа к документу;</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 xml:space="preserve">адресат; </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гриф утверждения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заголовок к тексту;</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текст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отметка о приложении;</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гриф согласования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виза;</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 xml:space="preserve">- подпись; </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&lt;3&gt; Размер шрифта (кегль) измеряется в пунктах (point); один пункт равен 1/72 дюйма, или 0,376 мм (сокращение: "pt").</w:t>
      </w:r>
    </w:p>
    <w:p>
      <w:pPr>
        <w:pStyle w:val="ConsPlusNormal1"/>
        <w:spacing w:before="0" w:after="0"/>
        <w:ind w:firstLine="539"/>
        <w:contextualSpacing/>
        <w:jc w:val="both"/>
        <w:rPr/>
      </w:pPr>
      <w:r>
        <w:rPr>
          <w:rFonts w:cs="Times New Roman" w:ascii="Times New Roman" w:hAnsi="Times New Roman"/>
          <w:color w:val="000000"/>
          <w:sz w:val="28"/>
          <w:szCs w:val="28"/>
        </w:rPr>
        <w:t>&lt;4&gt;</w:t>
      </w:r>
      <w:hyperlink r:id="rId10" w:tgtFrame="https://login.consultant.ru/link/?req=doc&amp;base=LAW&amp;n=303793&amp;date=16.03.2022">
        <w:r>
          <w:rPr>
            <w:rStyle w:val="Style5"/>
            <w:rFonts w:cs="Times New Roman" w:ascii="Times New Roman" w:hAnsi="Times New Roman"/>
            <w:color w:val="000000"/>
            <w:sz w:val="28"/>
            <w:szCs w:val="28"/>
          </w:rPr>
          <w:t>ГОСТ Р 7.0.97-2016</w:t>
        </w:r>
      </w:hyperlink>
      <w:r>
        <w:rPr>
          <w:rFonts w:cs="Times New Roman" w:ascii="Times New Roman" w:hAnsi="Times New Roman"/>
          <w:color w:val="000000"/>
          <w:sz w:val="28"/>
          <w:szCs w:val="28"/>
        </w:rPr>
        <w:t xml:space="preserve"> "Система</w:t>
      </w:r>
      <w:r>
        <w:rPr>
          <w:rFonts w:cs="Times New Roman" w:ascii="Times New Roman" w:hAnsi="Times New Roman"/>
          <w:sz w:val="28"/>
          <w:szCs w:val="28"/>
        </w:rPr>
        <w:t xml:space="preserve">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Стандартинформ, 2018.</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печать;</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отметка об исполнителе;</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отметка о заверении копии;</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отметка о поступлении документа;</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резолюция;</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отметка о контроле;</w:t>
      </w:r>
    </w:p>
    <w:p>
      <w:pPr>
        <w:pStyle w:val="ConsPlusNormal1"/>
        <w:numPr>
          <w:ilvl w:val="0"/>
          <w:numId w:val="1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отметка о направлении документа в дело.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2.21. Бланки постановления и распоряжения администрации включают следующие реквизиты:</w:t>
      </w:r>
    </w:p>
    <w:p>
      <w:pPr>
        <w:pStyle w:val="ConsPlusNormal1"/>
        <w:numPr>
          <w:ilvl w:val="0"/>
          <w:numId w:val="3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наименование администрации;</w:t>
      </w:r>
    </w:p>
    <w:p>
      <w:pPr>
        <w:pStyle w:val="ConsPlusNormal1"/>
        <w:numPr>
          <w:ilvl w:val="0"/>
          <w:numId w:val="3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наименование вида документа;</w:t>
      </w:r>
    </w:p>
    <w:p>
      <w:pPr>
        <w:pStyle w:val="ConsPlusNormal1"/>
        <w:numPr>
          <w:ilvl w:val="0"/>
          <w:numId w:val="3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место составления или издания документа;</w:t>
      </w:r>
    </w:p>
    <w:p>
      <w:pPr>
        <w:pStyle w:val="ConsPlusNormal1"/>
        <w:numPr>
          <w:ilvl w:val="0"/>
          <w:numId w:val="3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отметки для размещения реквизитов "дата документа", "регистрационный номер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2.22. Бланк письма администрации включает следующие реквизиты:</w:t>
      </w:r>
    </w:p>
    <w:p>
      <w:pPr>
        <w:pStyle w:val="ConsPlusNormal1"/>
        <w:numPr>
          <w:ilvl w:val="0"/>
          <w:numId w:val="16"/>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администрации;</w:t>
      </w:r>
    </w:p>
    <w:p>
      <w:pPr>
        <w:pStyle w:val="ConsPlusNormal1"/>
        <w:numPr>
          <w:ilvl w:val="0"/>
          <w:numId w:val="16"/>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справочные данные об администрации;</w:t>
      </w:r>
    </w:p>
    <w:p>
      <w:pPr>
        <w:pStyle w:val="ConsPlusNormal1"/>
        <w:numPr>
          <w:ilvl w:val="0"/>
          <w:numId w:val="16"/>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pPr>
        <w:pStyle w:val="ConsPlusNormal1"/>
        <w:spacing w:before="0" w:after="0"/>
        <w:ind w:firstLine="540"/>
        <w:contextualSpacing/>
        <w:jc w:val="both"/>
        <w:rPr/>
      </w:pPr>
      <w:r>
        <w:rPr>
          <w:rFonts w:cs="Times New Roman" w:ascii="Times New Roman" w:hAnsi="Times New Roman"/>
          <w:sz w:val="28"/>
          <w:szCs w:val="28"/>
        </w:rPr>
        <w:t xml:space="preserve">2.23. </w:t>
      </w:r>
      <w:r>
        <w:rPr>
          <w:rFonts w:cs="Times New Roman" w:ascii="Times New Roman" w:hAnsi="Times New Roman"/>
          <w:color w:val="000000"/>
          <w:sz w:val="28"/>
          <w:szCs w:val="28"/>
        </w:rPr>
        <w:t xml:space="preserve">Код формы документа проставляется на унифицированных формах документов в соответствии с Общероссийским </w:t>
      </w:r>
      <w:hyperlink r:id="rId11" w:tgtFrame="https://login.consultant.ru/link/?req=doc&amp;base=LAW&amp;n=404644&amp;date=16.03.2022">
        <w:r>
          <w:rPr>
            <w:rStyle w:val="Style5"/>
            <w:rFonts w:cs="Times New Roman" w:ascii="Times New Roman" w:hAnsi="Times New Roman"/>
            <w:color w:val="000000"/>
            <w:sz w:val="28"/>
            <w:szCs w:val="28"/>
          </w:rPr>
          <w:t>классификатором</w:t>
        </w:r>
      </w:hyperlink>
      <w:r>
        <w:rPr>
          <w:rFonts w:cs="Times New Roman" w:ascii="Times New Roman" w:hAnsi="Times New Roman"/>
          <w:color w:val="000000"/>
          <w:sz w:val="28"/>
          <w:szCs w:val="28"/>
        </w:rPr>
        <w:t xml:space="preserve">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2.24. Наименование администрации на бланке документа должно соответствовать наименованию юридического лица в уставе администрации. На бланках документов указывается полное официальное наименование юридического лица с указанием его организационно-правовой формы, над наименованием администрации указывается наименование вышестоящей организации (при ее наличии), под наименованием администрации в скобках указывается сокращенное наименование администрации, если оно предусмотрено уставом.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2.25.  Справочные данные об администрации указываются в бланках писем и включают: почтовый адрес администрации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 а также код администрации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2.26. Наименование вида документа указывается на всех документах, за исключением деловых (служебных) писем, располагается под наименованием администрации (структурного подразделения, должности).</w:t>
      </w:r>
    </w:p>
    <w:p>
      <w:pPr>
        <w:pStyle w:val="ConsPlusNormal1"/>
        <w:spacing w:before="0" w:after="0"/>
        <w:ind w:firstLine="540"/>
        <w:contextualSpacing/>
        <w:jc w:val="both"/>
        <w:rPr>
          <w:rFonts w:ascii="Times New Roman" w:hAnsi="Times New Roman" w:cs="Times New Roman"/>
          <w:sz w:val="28"/>
          <w:szCs w:val="28"/>
        </w:rPr>
      </w:pPr>
      <w:bookmarkStart w:id="2" w:name="Par164"/>
      <w:bookmarkEnd w:id="2"/>
      <w:r>
        <w:rPr>
          <w:rFonts w:cs="Times New Roman" w:ascii="Times New Roman" w:hAnsi="Times New Roman"/>
          <w:sz w:val="28"/>
          <w:szCs w:val="28"/>
        </w:rPr>
        <w:t>2.27. Дата документа должна соответствовать дате подписания (утверждения) документа или (в протоколах) дате события, зафиксированного в документе.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Дата документа записывается в последовательности: день месяца, месяц, год одним из двух способов:</w:t>
      </w:r>
    </w:p>
    <w:p>
      <w:pPr>
        <w:pStyle w:val="ConsPlusNormal1"/>
        <w:numPr>
          <w:ilvl w:val="0"/>
          <w:numId w:val="3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арабскими цифрами, разделенными точкой: 05.03.2022;</w:t>
      </w:r>
    </w:p>
    <w:p>
      <w:pPr>
        <w:pStyle w:val="ConsPlusNormal1"/>
        <w:numPr>
          <w:ilvl w:val="0"/>
          <w:numId w:val="3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словесно-цифровым способом: 5 марта 2022 г.</w:t>
      </w:r>
    </w:p>
    <w:p>
      <w:pPr>
        <w:pStyle w:val="ConsPlusNormal1"/>
        <w:spacing w:before="0" w:after="0"/>
        <w:ind w:firstLine="540"/>
        <w:contextualSpacing/>
        <w:jc w:val="both"/>
        <w:rPr>
          <w:rFonts w:ascii="Times New Roman" w:hAnsi="Times New Roman" w:cs="Times New Roman"/>
          <w:sz w:val="28"/>
          <w:szCs w:val="28"/>
        </w:rPr>
      </w:pPr>
      <w:bookmarkStart w:id="3" w:name="Par170"/>
      <w:bookmarkEnd w:id="3"/>
      <w:r>
        <w:rPr>
          <w:rFonts w:cs="Times New Roman" w:ascii="Times New Roman" w:hAnsi="Times New Roman"/>
          <w:sz w:val="28"/>
          <w:szCs w:val="28"/>
        </w:rPr>
        <w:t>2.28. Регистрационный номер документа - 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2.29.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N ... от ..." в бланке письма.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текст письма-ответа сведения о регистрационном номере и дате поступившего письма не включаются.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Место составления (издания) документа указывается в соответствии с принятым административно-территориальным делением, например, с. Успенка Ахтубинского района Астраханской области.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2.30.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Виды используемых в администрации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Гриф ограничения доступа к документу (пометка "Для служебного пользования" &lt;5&gt;) может дополняться номером экземпляра документа и другими сведениями в соответствии с законодательством Российской </w:t>
      </w:r>
      <w:r>
        <w:rPr>
          <w:rFonts w:cs="Times New Roman" w:ascii="Times New Roman" w:hAnsi="Times New Roman"/>
          <w:color w:val="000000"/>
          <w:sz w:val="28"/>
          <w:szCs w:val="28"/>
        </w:rPr>
        <w:t>Федерации.</w:t>
      </w:r>
    </w:p>
    <w:p>
      <w:pPr>
        <w:pStyle w:val="ConsPlusNormal1"/>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2.31. Адресат - реквизит, используемый при оформлении деловых (служебных) писем, внутренних информационно-справочных документов.</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Адресатом документа может быть организация, структурное подразделение организации, должностное или физическое лицо.</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Реквизит "адресат" оформляется на бланке с угловым расположением реквизитов - в верхней правой части документа, на бланке с продольным расположением реквизитов - справа под реквизитами бланка. Строки реквизита "адресат" выравниваются по левому краю или центрируются относительно самой длинной строки.</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 Например,</w:t>
      </w:r>
    </w:p>
    <w:tbl>
      <w:tblPr>
        <w:tblW w:w="9355" w:type="dxa"/>
        <w:jc w:val="center"/>
        <w:tblInd w:w="0" w:type="dxa"/>
        <w:tblBorders/>
        <w:tblCellMar>
          <w:top w:w="102" w:type="dxa"/>
          <w:left w:w="62" w:type="dxa"/>
          <w:bottom w:w="102" w:type="dxa"/>
          <w:right w:w="62" w:type="dxa"/>
        </w:tblCellMar>
        <w:tblLook w:firstRow="1" w:noVBand="1" w:lastRow="0" w:firstColumn="1" w:lastColumn="0" w:noHBand="0" w:val="04a0"/>
      </w:tblPr>
      <w:tblGrid>
        <w:gridCol w:w="5385"/>
        <w:gridCol w:w="3969"/>
      </w:tblGrid>
      <w:tr>
        <w:trPr/>
        <w:tc>
          <w:tcPr>
            <w:tcW w:w="538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3969"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Генеральному директору</w:t>
            </w:r>
          </w:p>
          <w:p>
            <w:pPr>
              <w:pStyle w:val="ConsPlusNormal1"/>
              <w:spacing w:before="0" w:after="0"/>
              <w:ind w:hanging="0"/>
              <w:contextualSpacing/>
              <w:jc w:val="both"/>
              <w:rPr>
                <w:rFonts w:ascii="Times New Roman" w:hAnsi="Times New Roman" w:cs="Times New Roman"/>
                <w:i/>
                <w:i/>
                <w:sz w:val="28"/>
                <w:szCs w:val="28"/>
              </w:rPr>
            </w:pPr>
            <w:r>
              <w:rPr>
                <w:rFonts w:cs="Times New Roman" w:ascii="Times New Roman" w:hAnsi="Times New Roman"/>
                <w:sz w:val="28"/>
                <w:szCs w:val="28"/>
              </w:rPr>
              <w:t>ООО "Наименование организации"</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i/>
                <w:sz w:val="28"/>
                <w:szCs w:val="28"/>
              </w:rPr>
              <w:t>Фамилия И.О.</w:t>
            </w:r>
          </w:p>
        </w:tc>
      </w:tr>
    </w:tbl>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При адресовании письма в организацию указывается ее полное или сокращенное наименование в именительном падеже.</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При адресовании документа в структурное подразделение организации в реквизите "адресат" указываются в именительном падеже наименование организации, ниже - наименование структурного подразделения. Например,</w:t>
      </w:r>
    </w:p>
    <w:tbl>
      <w:tblPr>
        <w:tblW w:w="9603" w:type="dxa"/>
        <w:jc w:val="center"/>
        <w:tblInd w:w="0" w:type="dxa"/>
        <w:tblBorders/>
        <w:tblCellMar>
          <w:top w:w="102" w:type="dxa"/>
          <w:left w:w="62" w:type="dxa"/>
          <w:bottom w:w="102" w:type="dxa"/>
          <w:right w:w="62" w:type="dxa"/>
        </w:tblCellMar>
        <w:tblLook w:firstRow="1" w:noVBand="1" w:lastRow="0" w:firstColumn="1" w:lastColumn="0" w:noHBand="0" w:val="04a0"/>
      </w:tblPr>
      <w:tblGrid>
        <w:gridCol w:w="5611"/>
        <w:gridCol w:w="3991"/>
      </w:tblGrid>
      <w:tr>
        <w:trPr>
          <w:trHeight w:val="721" w:hRule="atLeast"/>
        </w:trPr>
        <w:tc>
          <w:tcPr>
            <w:tcW w:w="561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399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ООО "Наименование организации"</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Финансовое управление</w:t>
            </w:r>
          </w:p>
        </w:tc>
      </w:tr>
    </w:tbl>
    <w:p>
      <w:pPr>
        <w:pStyle w:val="ConsPlusNormal1"/>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При адресовании письма руководителю структурного подразделения указываются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4478"/>
      </w:tblGrid>
      <w:tr>
        <w:trPr/>
        <w:tc>
          <w:tcPr>
            <w:tcW w:w="4592"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78" w:type="dxa"/>
            <w:tcBorders/>
            <w:shd w:fill="auto" w:val="clear"/>
          </w:tcPr>
          <w:p>
            <w:pPr>
              <w:pStyle w:val="ConsPlusNormal1"/>
              <w:spacing w:before="0" w:after="0"/>
              <w:ind w:left="1299" w:firstLine="142"/>
              <w:contextualSpacing/>
              <w:rPr>
                <w:rFonts w:ascii="Times New Roman" w:hAnsi="Times New Roman" w:cs="Times New Roman"/>
                <w:sz w:val="28"/>
                <w:szCs w:val="28"/>
              </w:rPr>
            </w:pPr>
            <w:r>
              <w:rPr>
                <w:rFonts w:cs="Times New Roman" w:ascii="Times New Roman" w:hAnsi="Times New Roman"/>
                <w:sz w:val="28"/>
                <w:szCs w:val="28"/>
              </w:rPr>
              <w:t>ООО "Наименование</w:t>
            </w:r>
          </w:p>
          <w:p>
            <w:pPr>
              <w:pStyle w:val="ConsPlusNormal1"/>
              <w:spacing w:before="0" w:after="0"/>
              <w:ind w:left="1299" w:firstLine="142"/>
              <w:contextualSpacing/>
              <w:rPr>
                <w:rFonts w:ascii="Times New Roman" w:hAnsi="Times New Roman" w:cs="Times New Roman"/>
                <w:sz w:val="28"/>
                <w:szCs w:val="28"/>
              </w:rPr>
            </w:pPr>
            <w:r>
              <w:rPr>
                <w:rFonts w:cs="Times New Roman" w:ascii="Times New Roman" w:hAnsi="Times New Roman"/>
                <w:sz w:val="28"/>
                <w:szCs w:val="28"/>
              </w:rPr>
              <w:t>организации"</w:t>
            </w:r>
          </w:p>
          <w:p>
            <w:pPr>
              <w:pStyle w:val="ConsPlusNormal1"/>
              <w:spacing w:before="0" w:after="0"/>
              <w:ind w:left="1299" w:firstLine="142"/>
              <w:contextualSpacing/>
              <w:rPr>
                <w:rFonts w:ascii="Times New Roman" w:hAnsi="Times New Roman" w:cs="Times New Roman"/>
                <w:sz w:val="28"/>
                <w:szCs w:val="28"/>
              </w:rPr>
            </w:pPr>
            <w:r>
              <w:rPr>
                <w:rFonts w:cs="Times New Roman" w:ascii="Times New Roman" w:hAnsi="Times New Roman"/>
                <w:sz w:val="28"/>
                <w:szCs w:val="28"/>
              </w:rPr>
              <w:t xml:space="preserve">Руководителю  </w:t>
            </w:r>
          </w:p>
          <w:p>
            <w:pPr>
              <w:pStyle w:val="ConsPlusNormal1"/>
              <w:spacing w:before="0" w:after="0"/>
              <w:ind w:left="1299" w:firstLine="142"/>
              <w:contextualSpacing/>
              <w:rPr>
                <w:rFonts w:ascii="Times New Roman" w:hAnsi="Times New Roman" w:cs="Times New Roman"/>
                <w:sz w:val="28"/>
                <w:szCs w:val="28"/>
              </w:rPr>
            </w:pPr>
            <w:r>
              <w:rPr>
                <w:rFonts w:cs="Times New Roman" w:ascii="Times New Roman" w:hAnsi="Times New Roman"/>
                <w:sz w:val="28"/>
                <w:szCs w:val="28"/>
              </w:rPr>
              <w:t>договорно-</w:t>
            </w:r>
          </w:p>
          <w:p>
            <w:pPr>
              <w:pStyle w:val="ConsPlusNormal1"/>
              <w:spacing w:before="0" w:after="0"/>
              <w:ind w:left="1299" w:firstLine="142"/>
              <w:contextualSpacing/>
              <w:rPr>
                <w:rFonts w:ascii="Times New Roman" w:hAnsi="Times New Roman" w:cs="Times New Roman"/>
                <w:sz w:val="28"/>
                <w:szCs w:val="28"/>
              </w:rPr>
            </w:pPr>
            <w:r>
              <w:rPr>
                <w:rFonts w:cs="Times New Roman" w:ascii="Times New Roman" w:hAnsi="Times New Roman"/>
                <w:sz w:val="28"/>
                <w:szCs w:val="28"/>
              </w:rPr>
              <w:t>правового отдела</w:t>
            </w:r>
          </w:p>
          <w:p>
            <w:pPr>
              <w:pStyle w:val="ConsPlusNormal1"/>
              <w:spacing w:before="0" w:after="0"/>
              <w:ind w:left="1441" w:hanging="0"/>
              <w:contextualSpacing/>
              <w:rPr>
                <w:rFonts w:ascii="Times New Roman" w:hAnsi="Times New Roman" w:cs="Times New Roman"/>
                <w:sz w:val="28"/>
                <w:szCs w:val="28"/>
              </w:rPr>
            </w:pPr>
            <w:r>
              <w:rPr>
                <w:rFonts w:cs="Times New Roman" w:ascii="Times New Roman" w:hAnsi="Times New Roman"/>
                <w:sz w:val="28"/>
                <w:szCs w:val="28"/>
              </w:rPr>
              <w:t>Фамилия И.О.</w:t>
            </w:r>
          </w:p>
        </w:tc>
      </w:tr>
    </w:tbl>
    <w:p>
      <w:pPr>
        <w:pStyle w:val="ConsPlusNormal1"/>
        <w:spacing w:before="0" w:after="0"/>
        <w:ind w:firstLine="53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ConsPlusNormal1"/>
        <w:spacing w:before="0" w:after="0"/>
        <w:ind w:firstLine="539"/>
        <w:contextualSpacing/>
        <w:jc w:val="both"/>
        <w:rPr/>
      </w:pPr>
      <w:r>
        <w:rPr>
          <w:rFonts w:cs="Times New Roman" w:ascii="Times New Roman" w:hAnsi="Times New Roman"/>
          <w:color w:val="000000"/>
          <w:sz w:val="28"/>
          <w:szCs w:val="28"/>
        </w:rPr>
        <w:t>&lt;5&gt;</w:t>
      </w:r>
      <w:hyperlink r:id="rId12" w:tgtFrame="https://login.consultant.ru/link/?req=doc&amp;base=LAW&amp;n=359755&amp;date=16.03.2022&amp;dst=100024&amp;field=134">
        <w:r>
          <w:rPr>
            <w:rStyle w:val="Style5"/>
            <w:rFonts w:cs="Times New Roman" w:ascii="Times New Roman" w:hAnsi="Times New Roman"/>
            <w:color w:val="000000"/>
            <w:sz w:val="28"/>
            <w:szCs w:val="28"/>
          </w:rPr>
          <w:t>Пункт 1.4</w:t>
        </w:r>
      </w:hyperlink>
      <w:r>
        <w:rPr>
          <w:rFonts w:cs="Times New Roman" w:ascii="Times New Roman" w:hAnsi="Times New Roman"/>
          <w:color w:val="000000"/>
          <w:sz w:val="28"/>
          <w:szCs w:val="28"/>
        </w:rPr>
        <w:t xml:space="preserve">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утвержденного постановлением Правительства Российской Федерации от 3 ноября 1994 г. N 1233.</w:t>
      </w:r>
    </w:p>
    <w:p>
      <w:pPr>
        <w:pStyle w:val="ConsPlusNormal1"/>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6095"/>
        <w:gridCol w:w="2975"/>
      </w:tblGrid>
      <w:tr>
        <w:trPr/>
        <w:tc>
          <w:tcPr>
            <w:tcW w:w="609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297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г-ну Фамилия И.О.</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г-же Фамилия И.О.</w:t>
            </w:r>
          </w:p>
        </w:tc>
      </w:tr>
    </w:tbl>
    <w:p>
      <w:pPr>
        <w:pStyle w:val="ConsPlusNormal1"/>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рассылке документа группе организаций одного типа или в структурные подразделения одной организации, адресат указывается обобщенно. Например,</w:t>
      </w:r>
    </w:p>
    <w:tbl>
      <w:tblPr>
        <w:tblW w:w="9764" w:type="dxa"/>
        <w:jc w:val="center"/>
        <w:tblInd w:w="0" w:type="dxa"/>
        <w:tblBorders/>
        <w:tblCellMar>
          <w:top w:w="102" w:type="dxa"/>
          <w:left w:w="62" w:type="dxa"/>
          <w:bottom w:w="102" w:type="dxa"/>
          <w:right w:w="62" w:type="dxa"/>
        </w:tblCellMar>
        <w:tblLook w:firstRow="1" w:noVBand="1" w:lastRow="0" w:firstColumn="1" w:lastColumn="0" w:noHBand="0" w:val="04a0"/>
      </w:tblPr>
      <w:tblGrid>
        <w:gridCol w:w="5645"/>
        <w:gridCol w:w="4118"/>
      </w:tblGrid>
      <w:tr>
        <w:trPr>
          <w:trHeight w:val="775" w:hRule="atLeast"/>
        </w:trPr>
        <w:tc>
          <w:tcPr>
            <w:tcW w:w="564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118"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Руководителям филиалов</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ООО "Наименование организации"</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Руководителям управлений и отделов ООО "Наименование организации"</w:t>
            </w:r>
          </w:p>
        </w:tc>
      </w:tr>
    </w:tbl>
    <w:p>
      <w:pPr>
        <w:pStyle w:val="ConsPlusNormal1"/>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рассылке документа не всем организациям или структурным подразделениям под реквизитом "Адресат" в скобках указывается: "(по списку)".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4478"/>
      </w:tblGrid>
      <w:tr>
        <w:trPr/>
        <w:tc>
          <w:tcPr>
            <w:tcW w:w="4592"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78"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Руководителям управлений и отделов</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ООО "Наименование организации"</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(по списку)</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Список рассылки составляется исполнителем.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pPr>
        <w:pStyle w:val="ConsPlusNormal1"/>
        <w:spacing w:before="0" w:after="0"/>
        <w:ind w:firstLine="539"/>
        <w:contextualSpacing/>
        <w:jc w:val="both"/>
        <w:rPr/>
      </w:pPr>
      <w:r>
        <w:rPr>
          <w:rFonts w:cs="Times New Roman" w:ascii="Times New Roman" w:hAnsi="Times New Roman"/>
          <w:sz w:val="28"/>
          <w:szCs w:val="28"/>
        </w:rP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r:id="rId13" w:tgtFrame="https://login.consultant.ru/link/?req=doc&amp;base=LAW&amp;n=369421&amp;date=16.03.2022&amp;dst=100011&amp;field=134">
        <w:r>
          <w:rPr>
            <w:rStyle w:val="Style5"/>
            <w:rFonts w:cs="Times New Roman" w:ascii="Times New Roman" w:hAnsi="Times New Roman"/>
            <w:color w:val="171717"/>
            <w:sz w:val="28"/>
            <w:szCs w:val="28"/>
          </w:rPr>
          <w:t>Правилами</w:t>
        </w:r>
      </w:hyperlink>
      <w:r>
        <w:rPr>
          <w:rFonts w:cs="Times New Roman" w:ascii="Times New Roman" w:hAnsi="Times New Roman"/>
          <w:sz w:val="28"/>
          <w:szCs w:val="28"/>
        </w:rPr>
        <w:t xml:space="preserve"> оказания услуг почтовой связи &lt;7&gt;: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а) для юридического лица - полное или сокращенное наименование (при наличии), для гражданина - фамилия, имя, отчество (последнее при наличии);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б) банковские реквизиты (для почтовых переводов, направляемых юридическому лицу или принимаемых от юридического лица);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название улицы, номер дома, номер квартиры;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г) название населенного пункта;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 название района;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 название республики, края, области, автономного округа (области);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ж) название страны (для международных почтовых отправлений);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 почтовый индекс.</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Почтовый адрес не указывается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p>
      <w:pPr>
        <w:pStyle w:val="ConsPlusNormal1"/>
        <w:spacing w:before="0" w:after="0"/>
        <w:ind w:hanging="0"/>
        <w:contextualSpacing/>
        <w:jc w:val="right"/>
        <w:rPr>
          <w:rFonts w:ascii="Times New Roman" w:hAnsi="Times New Roman" w:cs="Times New Roman"/>
          <w:sz w:val="28"/>
          <w:szCs w:val="28"/>
        </w:rPr>
      </w:pPr>
      <w:r>
        <w:rPr>
          <w:rFonts w:cs="Times New Roman" w:ascii="Times New Roman" w:hAnsi="Times New Roman"/>
          <w:sz w:val="28"/>
          <w:szCs w:val="28"/>
        </w:rPr>
        <w:t>ФБУ "Наименование организации"</w:t>
      </w:r>
    </w:p>
    <w:p>
      <w:pPr>
        <w:pStyle w:val="ConsPlusNormal1"/>
        <w:spacing w:before="0" w:after="0"/>
        <w:ind w:firstLine="539"/>
        <w:contextualSpacing/>
        <w:jc w:val="right"/>
        <w:rPr>
          <w:rFonts w:ascii="Times New Roman" w:hAnsi="Times New Roman" w:cs="Times New Roman"/>
          <w:sz w:val="28"/>
          <w:szCs w:val="28"/>
        </w:rPr>
      </w:pPr>
      <w:r>
        <w:rPr>
          <w:rFonts w:cs="Times New Roman" w:ascii="Times New Roman" w:hAnsi="Times New Roman"/>
          <w:sz w:val="28"/>
          <w:szCs w:val="28"/>
        </w:rPr>
        <w:t>Электронный адрес</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39"/>
        <w:contextualSpacing/>
        <w:jc w:val="both"/>
        <w:rPr/>
      </w:pPr>
      <w:r>
        <w:rPr>
          <w:rFonts w:cs="Times New Roman" w:ascii="Times New Roman" w:hAnsi="Times New Roman"/>
          <w:sz w:val="28"/>
          <w:szCs w:val="28"/>
        </w:rPr>
        <w:t>&lt;7&gt;</w:t>
      </w:r>
      <w:hyperlink r:id="rId14" w:tgtFrame="https://login.consultant.ru/link/?req=doc&amp;base=LAW&amp;n=369421&amp;date=16.03.2022&amp;dst=100086&amp;field=134">
        <w:r>
          <w:rPr>
            <w:rStyle w:val="Style5"/>
            <w:rFonts w:cs="Times New Roman" w:ascii="Times New Roman" w:hAnsi="Times New Roman"/>
            <w:color w:val="171717"/>
            <w:sz w:val="28"/>
            <w:szCs w:val="28"/>
          </w:rPr>
          <w:t>Пункт 22</w:t>
        </w:r>
      </w:hyperlink>
      <w:r>
        <w:rPr>
          <w:rFonts w:cs="Times New Roman" w:ascii="Times New Roman" w:hAnsi="Times New Roman"/>
          <w:sz w:val="28"/>
          <w:szCs w:val="28"/>
        </w:rPr>
        <w:t xml:space="preserve"> Правил оказания услуг почтовой связи, утвержденных приказом Министерства связи и массовых коммуникаций Российской Федерации от 31 июля 2014 г. N 234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28 марта 2018 г., регистрационный N 50545).</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706"/>
        <w:gridCol w:w="4364"/>
      </w:tblGrid>
      <w:tr>
        <w:trPr>
          <w:trHeight w:val="23" w:hRule="atLeast"/>
        </w:trPr>
        <w:tc>
          <w:tcPr>
            <w:tcW w:w="4706"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364"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r>
          </w:p>
        </w:tc>
      </w:tr>
    </w:tbl>
    <w:p>
      <w:pPr>
        <w:pStyle w:val="ConsPlusNormal1"/>
        <w:spacing w:before="0" w:after="0"/>
        <w:ind w:firstLine="539"/>
        <w:contextualSpacing/>
        <w:jc w:val="both"/>
        <w:rPr>
          <w:rFonts w:ascii="Times New Roman" w:hAnsi="Times New Roman" w:cs="Times New Roman"/>
          <w:sz w:val="28"/>
          <w:szCs w:val="28"/>
        </w:rPr>
      </w:pPr>
      <w:bookmarkStart w:id="4" w:name="Par265"/>
      <w:bookmarkEnd w:id="4"/>
      <w:r>
        <w:rPr>
          <w:rFonts w:cs="Times New Roman" w:ascii="Times New Roman" w:hAnsi="Times New Roman"/>
          <w:sz w:val="28"/>
          <w:szCs w:val="28"/>
        </w:rPr>
        <w:t>2.32.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89"/>
        <w:gridCol w:w="1361"/>
        <w:gridCol w:w="3121"/>
      </w:tblGrid>
      <w:tr>
        <w:trPr>
          <w:trHeight w:val="515" w:hRule="atLeast"/>
        </w:trPr>
        <w:tc>
          <w:tcPr>
            <w:tcW w:w="4589" w:type="dxa"/>
            <w:vMerge w:val="restart"/>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82" w:type="dxa"/>
            <w:gridSpan w:val="2"/>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УТВЕРЖДАЮ</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Глава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сельского поселения</w:t>
            </w:r>
          </w:p>
        </w:tc>
      </w:tr>
      <w:tr>
        <w:trPr>
          <w:trHeight w:val="313" w:hRule="atLeast"/>
        </w:trPr>
        <w:tc>
          <w:tcPr>
            <w:tcW w:w="4589" w:type="dxa"/>
            <w:vMerge w:val="continue"/>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136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312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r>
        <w:trPr>
          <w:trHeight w:val="23" w:hRule="atLeast"/>
        </w:trPr>
        <w:tc>
          <w:tcPr>
            <w:tcW w:w="4589" w:type="dxa"/>
            <w:vMerge w:val="continue"/>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82" w:type="dxa"/>
            <w:gridSpan w:val="2"/>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Дата</w:t>
            </w:r>
          </w:p>
        </w:tc>
      </w:tr>
    </w:tbl>
    <w:p>
      <w:pPr>
        <w:pStyle w:val="ConsPlusNormal1"/>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названия вида распорядительного документа в творительном падеже, его даты, номера.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4478"/>
      </w:tblGrid>
      <w:tr>
        <w:trPr/>
        <w:tc>
          <w:tcPr>
            <w:tcW w:w="4592"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(Регламент)</w:t>
            </w:r>
          </w:p>
        </w:tc>
        <w:tc>
          <w:tcPr>
            <w:tcW w:w="4478"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УТВЕРЖДЕН</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распоряжением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от 5 марта 2022 г. N 82</w:t>
            </w:r>
          </w:p>
        </w:tc>
      </w:tr>
      <w:tr>
        <w:trPr>
          <w:trHeight w:val="890" w:hRule="atLeast"/>
        </w:trPr>
        <w:tc>
          <w:tcPr>
            <w:tcW w:w="4592"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(Правила)</w:t>
            </w:r>
          </w:p>
        </w:tc>
        <w:tc>
          <w:tcPr>
            <w:tcW w:w="4478"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УТВЕРЖДЕНЫ</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распоряжением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от 6 марта 2022 г. N 83</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утверждении документа коллегиальным, совещательным или иным органом, решения которого фиксируются в протоколе, в грифе утверждения указывается, наименование органа, дата и номер протокола (в скобках).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4478"/>
      </w:tblGrid>
      <w:tr>
        <w:trPr/>
        <w:tc>
          <w:tcPr>
            <w:tcW w:w="4592"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(Положение)</w:t>
            </w:r>
          </w:p>
        </w:tc>
        <w:tc>
          <w:tcPr>
            <w:tcW w:w="4478"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УТВЕРЖДЕНО</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Отделом по Управлению делами</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(протокол от 12.04.2022 N 12)</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2.33.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приказ (о чем?) о создании аттестационной комиссии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письмо (о чем?) о предоставлении информации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акт (чего?) приема-передачи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 (чего?) заседания экспертной комиссии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Заголовок к тексту оформляется под реквизитами бланка слева, от границы левого поля.</w:t>
      </w:r>
    </w:p>
    <w:p>
      <w:pPr>
        <w:pStyle w:val="ConsPlusNormal1"/>
        <w:spacing w:before="0" w:after="0"/>
        <w:ind w:firstLine="540"/>
        <w:contextualSpacing/>
        <w:jc w:val="both"/>
        <w:rPr>
          <w:rFonts w:ascii="Times New Roman" w:hAnsi="Times New Roman" w:cs="Times New Roman"/>
          <w:sz w:val="28"/>
          <w:szCs w:val="28"/>
        </w:rPr>
      </w:pPr>
      <w:bookmarkStart w:id="5" w:name="Par305"/>
      <w:bookmarkEnd w:id="5"/>
      <w:r>
        <w:rPr>
          <w:rFonts w:cs="Times New Roman" w:ascii="Times New Roman" w:hAnsi="Times New Roman"/>
          <w:sz w:val="28"/>
          <w:szCs w:val="28"/>
        </w:rPr>
        <w:t>2.34. Текст документа составляется на государственном языке Российской Федерации или государственном языке (языках) республик в составе Российской Федерации в соответствии с законодательством республик в составе Российской Федерации &lt;8&gt;.</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 xml:space="preserve">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 </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39"/>
        <w:contextualSpacing/>
        <w:jc w:val="both"/>
        <w:rPr/>
      </w:pPr>
      <w:r>
        <w:rPr>
          <w:rFonts w:cs="Times New Roman" w:ascii="Times New Roman" w:hAnsi="Times New Roman"/>
          <w:sz w:val="28"/>
          <w:szCs w:val="28"/>
        </w:rPr>
        <w:t>&lt;8&gt;</w:t>
      </w:r>
      <w:hyperlink r:id="rId15" w:tgtFrame="https://login.consultant.ru/link/?req=doc&amp;base=LAW&amp;n=387118&amp;date=16.03.2022">
        <w:r>
          <w:rPr>
            <w:rStyle w:val="Style5"/>
            <w:rFonts w:cs="Times New Roman" w:ascii="Times New Roman" w:hAnsi="Times New Roman"/>
            <w:color w:val="0D0D0D"/>
            <w:sz w:val="28"/>
            <w:szCs w:val="28"/>
          </w:rPr>
          <w:t>Закон</w:t>
        </w:r>
      </w:hyperlink>
      <w:r>
        <w:rPr>
          <w:rFonts w:cs="Times New Roman" w:ascii="Times New Roman" w:hAnsi="Times New Roman"/>
          <w:sz w:val="28"/>
          <w:szCs w:val="28"/>
        </w:rPr>
        <w:t xml:space="preserve"> Российской Федерации от 25 октября 1991 г. N 1807-1 "О языках народов Российской Федерации" (Ведомости съезда народных депутатов и Верховного Совета Российской Федерации от 12 декабря 1991 г., N 50, ст. 1740.</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документа, наименование органа власти (администрации), издавшего документ, дата документа, регистрационный номер документа, заголовок к тексту;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администрации или должностного лица, утвердившего документ, дата утверждения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Текст документа излагается: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распоряжениях, изданных единолично, - от первого лица единственного числа ("... считаю необходимым");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протоколах заседаний - от третьего лица множественного числа ("СЛУШАЛИ", "ВЫСТУПИЛИ", "ПОСТАНОВИЛИ" или "РЕШИЛИ");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деловых письмах, оформленных на бланках администрации, - от первого лица множественного числа (просим, направляем, предлагаем) или от третьего лица единственного числа ("предприятие не возражает...", "институт считает возможным...");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деловых письмах, оформленных на должностных бланках, - от первого лица единственного числа ("прошу ...", "предлагаю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докладных и служебных записках, заявлениях - от первого лица единственного числа ("прошу ...", "считаю необходимым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подготовке текста документа следует соблюдать правила написания официальных наименований, числительных и единиц измерения.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текстах документов употребляются общепринятые аббревиатуры и графические сокращения.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указании в тексте фамилии лица инициалы ставятся после фамилии. В деловых (служебных) письмах используются: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вступительное обращение:</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Уважаемый господин Председатель!</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Уважаемый господин Министр!</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Уважаемый господин Иванов!</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Уважаемая госпожа Петрова!</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Уважаемый Иван Петрович!</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Уважаемая Анна Николаевна!</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Уважаемые господа!</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заключительная этикетная фраза: "С уважением,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должности в обращении пишется с прописной буквы, в обращении по фамилии инициалы лица не указываются.</w:t>
      </w:r>
    </w:p>
    <w:p>
      <w:pPr>
        <w:pStyle w:val="ConsPlusNormal1"/>
        <w:spacing w:before="0" w:after="0"/>
        <w:ind w:firstLine="540"/>
        <w:contextualSpacing/>
        <w:jc w:val="both"/>
        <w:rPr>
          <w:rFonts w:ascii="Times New Roman" w:hAnsi="Times New Roman" w:cs="Times New Roman"/>
          <w:sz w:val="28"/>
          <w:szCs w:val="28"/>
        </w:rPr>
      </w:pPr>
      <w:bookmarkStart w:id="6" w:name="Par337"/>
      <w:bookmarkEnd w:id="6"/>
      <w:r>
        <w:rPr>
          <w:rFonts w:cs="Times New Roman" w:ascii="Times New Roman" w:hAnsi="Times New Roman"/>
          <w:sz w:val="28"/>
          <w:szCs w:val="28"/>
        </w:rPr>
        <w:t>2.35.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приложение названо в тексте:</w:t>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187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Приложение:</w:t>
            </w:r>
          </w:p>
        </w:tc>
        <w:tc>
          <w:tcPr>
            <w:tcW w:w="7199"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на 2 л. в 1 экз.</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если приложение не названо в тексте или если приложений несколько:</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1871"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Приложение: 1.</w:t>
            </w:r>
          </w:p>
        </w:tc>
        <w:tc>
          <w:tcPr>
            <w:tcW w:w="7199"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1. Положение об ……. на 5 л. в 1 экз.</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2.Справка о кадровом составе Администрация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на 2 л. в 1 экз.</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приложение (приложения) сброшюровано(ы):</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187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Приложение:</w:t>
            </w:r>
          </w:p>
        </w:tc>
        <w:tc>
          <w:tcPr>
            <w:tcW w:w="7199"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в 2 экз.</w:t>
            </w:r>
          </w:p>
        </w:tc>
      </w:tr>
      <w:tr>
        <w:trPr/>
        <w:tc>
          <w:tcPr>
            <w:tcW w:w="187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Приложение:</w:t>
            </w:r>
          </w:p>
        </w:tc>
        <w:tc>
          <w:tcPr>
            <w:tcW w:w="7199"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отчет о …..  в 2 экз.</w:t>
            </w:r>
            <w:bookmarkStart w:id="7" w:name="_GoBack"/>
            <w:bookmarkEnd w:id="7"/>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документ, являющийся приложением, имеет приложения с самостоятельной нумерацией страниц:</w:t>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187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Приложение:</w:t>
            </w:r>
          </w:p>
        </w:tc>
        <w:tc>
          <w:tcPr>
            <w:tcW w:w="7199"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Муниципальный контракт от 05.09.2017 N 32-17/72 и приложения к нему, всего на 7 л.</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письмо направляется нескольким адресатам, а документ-приложение только первому адресату:</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187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Приложение:</w:t>
            </w:r>
          </w:p>
        </w:tc>
        <w:tc>
          <w:tcPr>
            <w:tcW w:w="7199"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на 3 л. в 1 экз. только в первый адрес.</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приложением являются документы, записанные на физически обособленный электронный носитель:</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1871"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Приложение:</w:t>
            </w:r>
          </w:p>
        </w:tc>
        <w:tc>
          <w:tcPr>
            <w:tcW w:w="7199"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DVD-R в 1 экз.</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тексте документа при первом упоминании документа-приложения в скобках указывается: ... (приложение) или ... (приложение 1), (приложение N 1);</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первом листе документа-приложения в правом верхнем углу указывается:</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4478"/>
      </w:tblGrid>
      <w:tr>
        <w:trPr/>
        <w:tc>
          <w:tcPr>
            <w:tcW w:w="4592"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78"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Приложение N 2</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к распоряжению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от 01.03.2022 N 11</w:t>
            </w:r>
          </w:p>
        </w:tc>
      </w:tr>
    </w:tbl>
    <w:p>
      <w:pPr>
        <w:pStyle w:val="ConsPlusNormal1"/>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Если приложением к распорядительному документу является локальный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4478"/>
      </w:tblGrid>
      <w:tr>
        <w:trPr/>
        <w:tc>
          <w:tcPr>
            <w:tcW w:w="4592"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78"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Приложение N 1</w:t>
            </w:r>
          </w:p>
        </w:tc>
      </w:tr>
      <w:tr>
        <w:trPr/>
        <w:tc>
          <w:tcPr>
            <w:tcW w:w="4592"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78"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УТВЕРЖДЕНО</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распоряжением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от 01.03.2022 N 11</w:t>
            </w:r>
          </w:p>
        </w:tc>
      </w:tr>
    </w:tbl>
    <w:p>
      <w:pPr>
        <w:pStyle w:val="ConsPlusNormal1"/>
        <w:spacing w:before="0" w:after="0"/>
        <w:ind w:firstLine="540"/>
        <w:contextualSpacing/>
        <w:jc w:val="both"/>
        <w:rPr>
          <w:rFonts w:ascii="Times New Roman" w:hAnsi="Times New Roman" w:cs="Times New Roman"/>
          <w:sz w:val="28"/>
          <w:szCs w:val="28"/>
        </w:rPr>
      </w:pPr>
      <w:bookmarkStart w:id="8" w:name="Par394"/>
      <w:bookmarkEnd w:id="8"/>
      <w:r>
        <w:rPr>
          <w:rFonts w:cs="Times New Roman" w:ascii="Times New Roman" w:hAnsi="Times New Roman"/>
          <w:sz w:val="28"/>
          <w:szCs w:val="28"/>
        </w:rPr>
        <w:t>2.36.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Гриф согласования в зависимости от вида документа и особенностей его оформления может проставляться: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последнем листе документа под текстом;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листе согласования, являющемся неотъемлемой частью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инициалов, фамилии, даты согласования.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402"/>
        <w:gridCol w:w="3190"/>
        <w:gridCol w:w="4479"/>
      </w:tblGrid>
      <w:tr>
        <w:trPr/>
        <w:tc>
          <w:tcPr>
            <w:tcW w:w="4592" w:type="dxa"/>
            <w:gridSpan w:val="2"/>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СОГЛАСОВАНО</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Глава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tc>
        <w:tc>
          <w:tcPr>
            <w:tcW w:w="4479" w:type="dxa"/>
            <w:vMerge w:val="restart"/>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r>
        <w:trPr/>
        <w:tc>
          <w:tcPr>
            <w:tcW w:w="1402"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Подпись</w:t>
            </w:r>
          </w:p>
        </w:tc>
        <w:tc>
          <w:tcPr>
            <w:tcW w:w="3190"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И.О. Фамилия</w:t>
            </w:r>
          </w:p>
        </w:tc>
        <w:tc>
          <w:tcPr>
            <w:tcW w:w="4479" w:type="dxa"/>
            <w:vMerge w:val="continue"/>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r>
      <w:tr>
        <w:trPr/>
        <w:tc>
          <w:tcPr>
            <w:tcW w:w="4592" w:type="dxa"/>
            <w:gridSpan w:val="2"/>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Дата</w:t>
            </w:r>
          </w:p>
        </w:tc>
        <w:tc>
          <w:tcPr>
            <w:tcW w:w="4479" w:type="dxa"/>
            <w:vMerge w:val="continue"/>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1"/>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администрации, согласовавшей документ, дата и номер письма.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4592"/>
        <w:gridCol w:w="228"/>
        <w:gridCol w:w="4250"/>
      </w:tblGrid>
      <w:tr>
        <w:trPr/>
        <w:tc>
          <w:tcPr>
            <w:tcW w:w="4820" w:type="dxa"/>
            <w:gridSpan w:val="2"/>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СОГЛАСОВАНО</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Администрация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(протокол от __________ N )</w:t>
            </w:r>
          </w:p>
        </w:tc>
        <w:tc>
          <w:tcPr>
            <w:tcW w:w="4250"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r>
        <w:trPr/>
        <w:tc>
          <w:tcPr>
            <w:tcW w:w="4592"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СОГЛАСОВАНО</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Администрация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от __________ N _______</w:t>
            </w:r>
          </w:p>
        </w:tc>
        <w:tc>
          <w:tcPr>
            <w:tcW w:w="4478" w:type="dxa"/>
            <w:gridSpan w:val="2"/>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bl>
    <w:p>
      <w:pPr>
        <w:pStyle w:val="ConsPlusNormal1"/>
        <w:spacing w:before="0" w:after="0"/>
        <w:ind w:firstLine="540"/>
        <w:contextualSpacing/>
        <w:jc w:val="both"/>
        <w:rPr>
          <w:rFonts w:ascii="Times New Roman" w:hAnsi="Times New Roman" w:cs="Times New Roman"/>
          <w:sz w:val="28"/>
          <w:szCs w:val="28"/>
        </w:rPr>
      </w:pPr>
      <w:bookmarkStart w:id="9" w:name="Par423"/>
      <w:bookmarkEnd w:id="9"/>
      <w:r>
        <w:rPr>
          <w:rFonts w:cs="Times New Roman" w:ascii="Times New Roman" w:hAnsi="Times New Roman"/>
          <w:sz w:val="28"/>
          <w:szCs w:val="28"/>
        </w:rPr>
        <w:t>2.37. 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9070" w:type="dxa"/>
            <w:gridSpan w:val="2"/>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Должность</w:t>
            </w:r>
          </w:p>
        </w:tc>
      </w:tr>
      <w:tr>
        <w:trPr/>
        <w:tc>
          <w:tcPr>
            <w:tcW w:w="1871"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Подпись</w:t>
            </w:r>
          </w:p>
        </w:tc>
        <w:tc>
          <w:tcPr>
            <w:tcW w:w="7199"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9070" w:type="dxa"/>
            <w:gridSpan w:val="2"/>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Дата</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наличии замечаний к документу визу оформляют следующим образом:</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1871"/>
        <w:gridCol w:w="7199"/>
      </w:tblGrid>
      <w:tr>
        <w:trPr/>
        <w:tc>
          <w:tcPr>
            <w:tcW w:w="9070" w:type="dxa"/>
            <w:gridSpan w:val="2"/>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Замечания прилагаются.</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Должность</w:t>
            </w:r>
          </w:p>
        </w:tc>
      </w:tr>
      <w:tr>
        <w:trPr/>
        <w:tc>
          <w:tcPr>
            <w:tcW w:w="1871"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Подпись</w:t>
            </w:r>
          </w:p>
        </w:tc>
        <w:tc>
          <w:tcPr>
            <w:tcW w:w="7199"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9070" w:type="dxa"/>
            <w:gridSpan w:val="2"/>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Дата</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документах, подлинники которых хранятся в администрации,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исходящих документах визы проставляются на экземплярах документов, помещаемых в дело.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 усмотрению администрации может применяться полистное визирование документа и его приложений.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Согласование проектов документов (внешнее, внутреннее) осуществляется в соответствии с разделом 4 инструкции.</w:t>
      </w:r>
    </w:p>
    <w:p>
      <w:pPr>
        <w:pStyle w:val="ConsPlusNormal1"/>
        <w:spacing w:before="0" w:after="0"/>
        <w:ind w:firstLine="540"/>
        <w:contextualSpacing/>
        <w:jc w:val="both"/>
        <w:rPr>
          <w:rFonts w:ascii="Times New Roman" w:hAnsi="Times New Roman" w:cs="Times New Roman"/>
          <w:sz w:val="28"/>
          <w:szCs w:val="28"/>
        </w:rPr>
      </w:pPr>
      <w:bookmarkStart w:id="10" w:name="Par442"/>
      <w:bookmarkEnd w:id="10"/>
      <w:r>
        <w:rPr>
          <w:rFonts w:cs="Times New Roman" w:ascii="Times New Roman" w:hAnsi="Times New Roman"/>
          <w:sz w:val="28"/>
          <w:szCs w:val="28"/>
        </w:rPr>
        <w:t>2.38. Подпись включает: наименование должности лица, подписывающего документ, его собственноручную подпись, инициалы, фамилию. Например,</w:t>
      </w:r>
    </w:p>
    <w:tbl>
      <w:tblPr>
        <w:tblW w:w="9070" w:type="dxa"/>
        <w:jc w:val="center"/>
        <w:tblInd w:w="0" w:type="dxa"/>
        <w:tblBorders/>
        <w:tblCellMar>
          <w:top w:w="102" w:type="dxa"/>
          <w:left w:w="62" w:type="dxa"/>
          <w:bottom w:w="102" w:type="dxa"/>
          <w:right w:w="62" w:type="dxa"/>
        </w:tblCellMar>
        <w:tblLook w:firstRow="1" w:noVBand="1" w:lastRow="0" w:firstColumn="1" w:lastColumn="0" w:noHBand="0" w:val="04a0"/>
      </w:tblPr>
      <w:tblGrid>
        <w:gridCol w:w="3345"/>
        <w:gridCol w:w="2494"/>
        <w:gridCol w:w="3231"/>
      </w:tblGrid>
      <w:tr>
        <w:trPr/>
        <w:tc>
          <w:tcPr>
            <w:tcW w:w="334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Должность</w:t>
            </w:r>
          </w:p>
        </w:tc>
        <w:tc>
          <w:tcPr>
            <w:tcW w:w="2494"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323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документ оформлен не на бланке, в наименование должности включается наименование администрации. Например,</w:t>
      </w:r>
    </w:p>
    <w:tbl>
      <w:tblPr>
        <w:tblW w:w="9070" w:type="dxa"/>
        <w:jc w:val="center"/>
        <w:tblInd w:w="0" w:type="dxa"/>
        <w:tblBorders/>
        <w:tblCellMar>
          <w:top w:w="102" w:type="dxa"/>
          <w:left w:w="62" w:type="dxa"/>
          <w:bottom w:w="102" w:type="dxa"/>
          <w:right w:w="62" w:type="dxa"/>
        </w:tblCellMar>
        <w:tblLook w:firstRow="1" w:noVBand="1" w:lastRow="0" w:firstColumn="1" w:lastColumn="0" w:noHBand="0" w:val="04a0"/>
      </w:tblPr>
      <w:tblGrid>
        <w:gridCol w:w="3686"/>
        <w:gridCol w:w="2153"/>
        <w:gridCol w:w="3231"/>
      </w:tblGrid>
      <w:tr>
        <w:trPr/>
        <w:tc>
          <w:tcPr>
            <w:tcW w:w="3686"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Должность</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ООО "Наименование организации"</w:t>
            </w:r>
          </w:p>
        </w:tc>
        <w:tc>
          <w:tcPr>
            <w:tcW w:w="2153" w:type="dxa"/>
            <w:tcBorders/>
            <w:shd w:fill="auto" w:val="clear"/>
            <w:vAlign w:val="bottom"/>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3231" w:type="dxa"/>
            <w:tcBorders/>
            <w:shd w:fill="auto" w:val="clear"/>
            <w:vAlign w:val="bottom"/>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Например,</w:t>
      </w:r>
    </w:p>
    <w:tbl>
      <w:tblPr>
        <w:tblW w:w="9070" w:type="dxa"/>
        <w:jc w:val="left"/>
        <w:tblInd w:w="340" w:type="dxa"/>
        <w:tblBorders/>
        <w:tblCellMar>
          <w:top w:w="102" w:type="dxa"/>
          <w:left w:w="62" w:type="dxa"/>
          <w:bottom w:w="102" w:type="dxa"/>
          <w:right w:w="62" w:type="dxa"/>
        </w:tblCellMar>
        <w:tblLook w:firstRow="1" w:noVBand="1" w:lastRow="0" w:firstColumn="1" w:lastColumn="0" w:noHBand="0" w:val="04a0"/>
      </w:tblPr>
      <w:tblGrid>
        <w:gridCol w:w="3345"/>
        <w:gridCol w:w="2494"/>
        <w:gridCol w:w="3231"/>
      </w:tblGrid>
      <w:tr>
        <w:trPr/>
        <w:tc>
          <w:tcPr>
            <w:tcW w:w="334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Начальник</w:t>
            </w:r>
          </w:p>
        </w:tc>
        <w:tc>
          <w:tcPr>
            <w:tcW w:w="2494"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323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334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Заместитель начальника</w:t>
            </w:r>
          </w:p>
        </w:tc>
        <w:tc>
          <w:tcPr>
            <w:tcW w:w="2494"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323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подписании документа несколькими лицами равных должностей их подписи располагаются на одном уровне. Например,</w:t>
      </w:r>
    </w:p>
    <w:tbl>
      <w:tblPr>
        <w:tblW w:w="9070" w:type="dxa"/>
        <w:jc w:val="left"/>
        <w:tblInd w:w="340" w:type="dxa"/>
        <w:tblBorders/>
        <w:tblCellMar>
          <w:top w:w="102" w:type="dxa"/>
          <w:left w:w="62" w:type="dxa"/>
          <w:bottom w:w="102" w:type="dxa"/>
          <w:right w:w="62" w:type="dxa"/>
        </w:tblCellMar>
        <w:tblLook w:firstRow="1" w:noVBand="1" w:lastRow="0" w:firstColumn="1" w:lastColumn="0" w:noHBand="0" w:val="04a0"/>
      </w:tblPr>
      <w:tblGrid>
        <w:gridCol w:w="1451"/>
        <w:gridCol w:w="3084"/>
        <w:gridCol w:w="1582"/>
        <w:gridCol w:w="2952"/>
      </w:tblGrid>
      <w:tr>
        <w:trPr/>
        <w:tc>
          <w:tcPr>
            <w:tcW w:w="4535" w:type="dxa"/>
            <w:gridSpan w:val="2"/>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Начальник отдела 1</w:t>
            </w:r>
          </w:p>
        </w:tc>
        <w:tc>
          <w:tcPr>
            <w:tcW w:w="4534" w:type="dxa"/>
            <w:gridSpan w:val="2"/>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Начальник отдела 2</w:t>
            </w:r>
          </w:p>
        </w:tc>
      </w:tr>
      <w:tr>
        <w:trPr/>
        <w:tc>
          <w:tcPr>
            <w:tcW w:w="1451"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Подпись</w:t>
            </w:r>
          </w:p>
        </w:tc>
        <w:tc>
          <w:tcPr>
            <w:tcW w:w="3084"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И.О. Фамилия</w:t>
            </w:r>
          </w:p>
        </w:tc>
        <w:tc>
          <w:tcPr>
            <w:tcW w:w="1582"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Подпись</w:t>
            </w:r>
          </w:p>
        </w:tc>
        <w:tc>
          <w:tcPr>
            <w:tcW w:w="2952"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документах, подготовленных комиссией, в подписи указывается статус лица в составе комиссии. Например,</w:t>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3515"/>
        <w:gridCol w:w="3005"/>
        <w:gridCol w:w="2551"/>
      </w:tblGrid>
      <w:tr>
        <w:trPr/>
        <w:tc>
          <w:tcPr>
            <w:tcW w:w="3515"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Председатель комиссии</w:t>
            </w:r>
          </w:p>
        </w:tc>
        <w:tc>
          <w:tcPr>
            <w:tcW w:w="300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255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3515" w:type="dxa"/>
            <w:vMerge w:val="restart"/>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Члены комиссии</w:t>
            </w:r>
          </w:p>
        </w:tc>
        <w:tc>
          <w:tcPr>
            <w:tcW w:w="3005"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Подпись</w:t>
            </w:r>
          </w:p>
        </w:tc>
        <w:tc>
          <w:tcPr>
            <w:tcW w:w="255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3515" w:type="dxa"/>
            <w:vMerge w:val="continue"/>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300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255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3515"/>
        <w:gridCol w:w="3005"/>
        <w:gridCol w:w="2551"/>
      </w:tblGrid>
      <w:tr>
        <w:trPr/>
        <w:tc>
          <w:tcPr>
            <w:tcW w:w="351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И.о. начальника</w:t>
            </w:r>
          </w:p>
        </w:tc>
        <w:tc>
          <w:tcPr>
            <w:tcW w:w="3005"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Подпись</w:t>
            </w:r>
          </w:p>
        </w:tc>
        <w:tc>
          <w:tcPr>
            <w:tcW w:w="255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или:</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3515"/>
        <w:gridCol w:w="3005"/>
        <w:gridCol w:w="2551"/>
      </w:tblGrid>
      <w:tr>
        <w:trPr/>
        <w:tc>
          <w:tcPr>
            <w:tcW w:w="351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Исполняющий обязанности начальника</w:t>
            </w:r>
          </w:p>
        </w:tc>
        <w:tc>
          <w:tcPr>
            <w:tcW w:w="3005" w:type="dxa"/>
            <w:tcBorders/>
            <w:shd w:fill="auto" w:val="clear"/>
            <w:vAlign w:val="bottom"/>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Подпись</w:t>
            </w:r>
          </w:p>
        </w:tc>
        <w:tc>
          <w:tcPr>
            <w:tcW w:w="2551" w:type="dxa"/>
            <w:tcBorders/>
            <w:shd w:fill="auto" w:val="clear"/>
            <w:vAlign w:val="bottom"/>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bookmarkStart w:id="11" w:name="Par509"/>
      <w:bookmarkEnd w:id="11"/>
    </w:p>
    <w:p>
      <w:pPr>
        <w:pStyle w:val="ConsPlusNormal1"/>
        <w:spacing w:before="0" w:after="0"/>
        <w:ind w:firstLine="540"/>
        <w:contextualSpacing/>
        <w:jc w:val="both"/>
        <w:rPr>
          <w:rFonts w:ascii="Times New Roman" w:hAnsi="Times New Roman" w:cs="Times New Roman"/>
          <w:sz w:val="28"/>
          <w:szCs w:val="28"/>
        </w:rPr>
      </w:pPr>
      <w:bookmarkStart w:id="12" w:name="Par525"/>
      <w:bookmarkEnd w:id="12"/>
      <w:r>
        <w:rPr>
          <w:rFonts w:cs="Times New Roman" w:ascii="Times New Roman" w:hAnsi="Times New Roman"/>
          <w:sz w:val="28"/>
          <w:szCs w:val="28"/>
        </w:rPr>
        <w:t>2.39.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"МП" ("Место печати").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2.40. Отметка об исполнителе включает фамилию, имя и отчество (при наличии)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 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листа внизу слева. Например,</w:t>
      </w:r>
    </w:p>
    <w:tbl>
      <w:tblPr>
        <w:tblW w:w="9071" w:type="dxa"/>
        <w:jc w:val="center"/>
        <w:tblInd w:w="0" w:type="dxa"/>
        <w:tblBorders/>
        <w:tblCellMar>
          <w:top w:w="102" w:type="dxa"/>
          <w:left w:w="62" w:type="dxa"/>
          <w:bottom w:w="102" w:type="dxa"/>
          <w:right w:w="62" w:type="dxa"/>
        </w:tblCellMar>
        <w:tblLook w:firstRow="1" w:noVBand="1" w:lastRow="0" w:firstColumn="1" w:lastColumn="0" w:noHBand="0" w:val="04a0"/>
      </w:tblPr>
      <w:tblGrid>
        <w:gridCol w:w="9071"/>
      </w:tblGrid>
      <w:tr>
        <w:trPr/>
        <w:tc>
          <w:tcPr>
            <w:tcW w:w="9071"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Иванов Иван Иванович, инспектор по кадрам</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+7 (999) 999-99-99, Iv@</w:t>
            </w:r>
            <w:r>
              <w:rPr>
                <w:rFonts w:cs="Times New Roman" w:ascii="Times New Roman" w:hAnsi="Times New Roman"/>
                <w:sz w:val="28"/>
                <w:szCs w:val="28"/>
                <w:lang w:val="en-US"/>
              </w:rPr>
              <w:t>ivan</w:t>
            </w:r>
            <w:r>
              <w:rPr>
                <w:rFonts w:cs="Times New Roman" w:ascii="Times New Roman" w:hAnsi="Times New Roman"/>
                <w:sz w:val="28"/>
                <w:szCs w:val="28"/>
              </w:rPr>
              <w:t>.ru</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Отметка об исполнителе может оформляться как нижний колонтитул и печататься шрифтом меньшего размера.</w:t>
      </w:r>
    </w:p>
    <w:p>
      <w:pPr>
        <w:pStyle w:val="ConsPlusNormal1"/>
        <w:spacing w:before="0" w:after="0"/>
        <w:ind w:firstLine="540"/>
        <w:contextualSpacing/>
        <w:jc w:val="both"/>
        <w:rPr>
          <w:rFonts w:ascii="Times New Roman" w:hAnsi="Times New Roman" w:cs="Times New Roman"/>
          <w:sz w:val="28"/>
          <w:szCs w:val="28"/>
        </w:rPr>
      </w:pPr>
      <w:bookmarkStart w:id="13" w:name="Par533"/>
      <w:bookmarkEnd w:id="13"/>
      <w:r>
        <w:rPr>
          <w:rFonts w:cs="Times New Roman" w:ascii="Times New Roman" w:hAnsi="Times New Roman"/>
          <w:sz w:val="28"/>
          <w:szCs w:val="28"/>
        </w:rPr>
        <w:t>2.41.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 и заверяется печатью организации. Например,</w:t>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2050"/>
        <w:gridCol w:w="2314"/>
        <w:gridCol w:w="2041"/>
        <w:gridCol w:w="2665"/>
      </w:tblGrid>
      <w:tr>
        <w:trPr/>
        <w:tc>
          <w:tcPr>
            <w:tcW w:w="9070" w:type="dxa"/>
            <w:gridSpan w:val="4"/>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 xml:space="preserve">Подлинник документа находится </w:t>
            </w:r>
          </w:p>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 xml:space="preserve">в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в деле N 01-01 за 2015 г.</w:t>
            </w:r>
          </w:p>
        </w:tc>
      </w:tr>
      <w:tr>
        <w:trPr/>
        <w:tc>
          <w:tcPr>
            <w:tcW w:w="4364" w:type="dxa"/>
            <w:gridSpan w:val="2"/>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Верно</w:t>
            </w:r>
          </w:p>
        </w:tc>
        <w:tc>
          <w:tcPr>
            <w:tcW w:w="204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266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r>
        <w:trPr/>
        <w:tc>
          <w:tcPr>
            <w:tcW w:w="4364" w:type="dxa"/>
            <w:gridSpan w:val="2"/>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Должность</w:t>
            </w:r>
          </w:p>
        </w:tc>
        <w:tc>
          <w:tcPr>
            <w:tcW w:w="2041"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Подпись</w:t>
            </w:r>
          </w:p>
        </w:tc>
        <w:tc>
          <w:tcPr>
            <w:tcW w:w="266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2050"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Дата</w:t>
            </w:r>
          </w:p>
        </w:tc>
        <w:tc>
          <w:tcPr>
            <w:tcW w:w="2314"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Печать</w:t>
            </w:r>
          </w:p>
        </w:tc>
        <w:tc>
          <w:tcPr>
            <w:tcW w:w="204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266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Для заверения копии документа, изготовленной на бумажном носителе, может использоваться штамп.</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2.42. Отметка о поступлении документа служит для подтверждения факта поступления документа в администрацию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Отметка о поступлении документа может проставляться с помощью штампа.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2.43. Резолюция должна содержать указание по исполнению документа. Резолюция оформляется на свободном месте рабочего поля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tbl>
      <w:tblPr>
        <w:tblW w:w="9357" w:type="dxa"/>
        <w:jc w:val="left"/>
        <w:tblInd w:w="-62" w:type="dxa"/>
        <w:tblBorders/>
        <w:tblCellMar>
          <w:top w:w="102" w:type="dxa"/>
          <w:left w:w="62" w:type="dxa"/>
          <w:bottom w:w="102" w:type="dxa"/>
          <w:right w:w="62" w:type="dxa"/>
        </w:tblCellMar>
        <w:tblLook w:firstRow="1" w:noVBand="1" w:lastRow="0" w:firstColumn="1" w:lastColumn="0" w:noHBand="0" w:val="04a0"/>
      </w:tblPr>
      <w:tblGrid>
        <w:gridCol w:w="4737"/>
        <w:gridCol w:w="4619"/>
      </w:tblGrid>
      <w:tr>
        <w:trPr>
          <w:trHeight w:val="173" w:hRule="atLeast"/>
        </w:trPr>
        <w:tc>
          <w:tcPr>
            <w:tcW w:w="4737"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619"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Фамилия И.О., Фамилия И.О.</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Прошу подготовить предложения</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к 10.03.2022      Подпись</w:t>
            </w:r>
          </w:p>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Дата</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pPr>
        <w:pStyle w:val="ConsPlusNormal1"/>
        <w:spacing w:before="0" w:after="0"/>
        <w:ind w:firstLine="540"/>
        <w:contextualSpacing/>
        <w:jc w:val="both"/>
        <w:rPr>
          <w:rFonts w:ascii="Times New Roman" w:hAnsi="Times New Roman" w:cs="Times New Roman"/>
          <w:sz w:val="28"/>
          <w:szCs w:val="28"/>
        </w:rPr>
      </w:pPr>
      <w:bookmarkStart w:id="14" w:name="Par574"/>
      <w:bookmarkEnd w:id="14"/>
      <w:r>
        <w:rPr>
          <w:rFonts w:cs="Times New Roman" w:ascii="Times New Roman" w:hAnsi="Times New Roman"/>
          <w:sz w:val="28"/>
          <w:szCs w:val="28"/>
        </w:rPr>
        <w:t>2.44. Отметка о контроле свидетельствует о постановке документа на контроль, проставляется штампом "Контроль" на верхнем поле документа.</w:t>
      </w:r>
    </w:p>
    <w:p>
      <w:pPr>
        <w:pStyle w:val="ConsPlusNormal1"/>
        <w:spacing w:before="0" w:after="0"/>
        <w:ind w:firstLine="540"/>
        <w:contextualSpacing/>
        <w:jc w:val="both"/>
        <w:rPr>
          <w:rFonts w:ascii="Times New Roman" w:hAnsi="Times New Roman" w:cs="Times New Roman"/>
          <w:sz w:val="28"/>
          <w:szCs w:val="28"/>
        </w:rPr>
      </w:pPr>
      <w:bookmarkStart w:id="15" w:name="Par575"/>
      <w:bookmarkEnd w:id="15"/>
      <w:r>
        <w:rPr>
          <w:rFonts w:cs="Times New Roman" w:ascii="Times New Roman" w:hAnsi="Times New Roman"/>
          <w:sz w:val="28"/>
          <w:szCs w:val="28"/>
        </w:rPr>
        <w:t>2.45.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4589"/>
        <w:gridCol w:w="1848"/>
        <w:gridCol w:w="2634"/>
      </w:tblGrid>
      <w:tr>
        <w:trPr/>
        <w:tc>
          <w:tcPr>
            <w:tcW w:w="4589" w:type="dxa"/>
            <w:vMerge w:val="restart"/>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482" w:type="dxa"/>
            <w:gridSpan w:val="2"/>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В дело N 01-18 за 2022 г.</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Должность</w:t>
            </w:r>
          </w:p>
        </w:tc>
      </w:tr>
      <w:tr>
        <w:trPr/>
        <w:tc>
          <w:tcPr>
            <w:tcW w:w="4589" w:type="dxa"/>
            <w:vMerge w:val="continue"/>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1848"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Подпись</w:t>
            </w:r>
          </w:p>
        </w:tc>
        <w:tc>
          <w:tcPr>
            <w:tcW w:w="2634"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t>Дата</w:t>
            </w:r>
          </w:p>
        </w:tc>
      </w:tr>
    </w:tbl>
    <w:p>
      <w:pPr>
        <w:pStyle w:val="ConsPlusTitle"/>
        <w:numPr>
          <w:ilvl w:val="0"/>
          <w:numId w:val="0"/>
        </w:numPr>
        <w:spacing w:before="0" w:after="0"/>
        <w:contextualSpacing/>
        <w:jc w:val="center"/>
        <w:outlineLvl w:val="1"/>
        <w:rPr>
          <w:color w:val="000000"/>
        </w:rPr>
      </w:pPr>
      <w:bookmarkStart w:id="16" w:name="Par585"/>
      <w:bookmarkEnd w:id="16"/>
      <w:r>
        <w:rPr>
          <w:color w:val="000000"/>
        </w:rPr>
        <w:t>III. Подготовка и оформление отдельных видов документов</w:t>
      </w:r>
    </w:p>
    <w:p>
      <w:pPr>
        <w:pStyle w:val="ConsPlusTitle"/>
        <w:numPr>
          <w:ilvl w:val="0"/>
          <w:numId w:val="0"/>
        </w:numPr>
        <w:spacing w:before="0" w:after="0"/>
        <w:contextualSpacing/>
        <w:jc w:val="center"/>
        <w:outlineLvl w:val="1"/>
        <w:rPr>
          <w:color w:val="000000"/>
        </w:rPr>
      </w:pPr>
      <w:r>
        <w:rPr>
          <w:color w:val="000000"/>
        </w:rPr>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color w:val="000000"/>
          <w:sz w:val="28"/>
          <w:szCs w:val="28"/>
        </w:rPr>
        <w:t>3.1. В соответствие с ФЗ от 06.10.2003 № 131-ФЗ «Об общих принципах организации местного самоуправления в Российской Федерации» органы местного самоуправления издают муниципальные правовые акты: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Устав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правовые акты, принятые на местном референдуме;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нормативные и иные правовые акты Совета;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 Глава поселения в пределах </w:t>
      </w:r>
      <w:r>
        <w:rPr>
          <w:rFonts w:cs="Times New Roman" w:ascii="Times New Roman" w:hAnsi="Times New Roman"/>
          <w:sz w:val="28"/>
          <w:szCs w:val="28"/>
          <w:u w:val="single"/>
        </w:rPr>
        <w:t>своих полномочий, установленных Уставом муниципального образования, издает постановления и распоряжения, которые касаются вопросов местного значения и вопросов, связанных с осуществлением отдельных государственных полномочий, а так же, распоряжениями по вопросам организации работы Администрации сельского поселения.</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Локальные нормативные акты (далее - ЛНА) администрации издаются в виде правил, положений, инструкций, регламентов, перечней, классификаторов и других видов документов.</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ЛНА приобретают юридическую силу после утверждения их распоряжением (постановлением) непосредственно </w:t>
      </w:r>
      <w:r>
        <w:rPr>
          <w:rFonts w:cs="Times New Roman" w:ascii="Times New Roman" w:hAnsi="Times New Roman"/>
          <w:sz w:val="28"/>
          <w:szCs w:val="28"/>
        </w:rPr>
        <w:t>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r>
        <w:rPr>
          <w:rFonts w:cs="Times New Roman" w:ascii="Times New Roman" w:hAnsi="Times New Roman"/>
          <w:color w:val="000000"/>
          <w:sz w:val="28"/>
          <w:szCs w:val="28"/>
        </w:rPr>
        <w:t>или иным уполномоченным им лицом.</w:t>
      </w:r>
    </w:p>
    <w:p>
      <w:pPr>
        <w:pStyle w:val="ConsPlusNormal1"/>
        <w:spacing w:before="0" w:after="0"/>
        <w:ind w:firstLine="53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Руководители структурных подразделений не вправе издавать ЛНА.</w:t>
      </w:r>
    </w:p>
    <w:p>
      <w:pPr>
        <w:pStyle w:val="ConsPlusNormal1"/>
        <w:spacing w:before="0" w:after="0"/>
        <w:ind w:firstLine="53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 ЛНА могут быть:</w:t>
      </w:r>
    </w:p>
    <w:p>
      <w:pPr>
        <w:pStyle w:val="ConsPlusNormal1"/>
        <w:numPr>
          <w:ilvl w:val="0"/>
          <w:numId w:val="13"/>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постоянно действующими (без ограничения срока их применения);</w:t>
      </w:r>
    </w:p>
    <w:p>
      <w:pPr>
        <w:pStyle w:val="ConsPlusNormal1"/>
        <w:numPr>
          <w:ilvl w:val="0"/>
          <w:numId w:val="13"/>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временными (действующими в течение указанного в них срока или до наступления определенного события).</w:t>
      </w:r>
    </w:p>
    <w:p>
      <w:pPr>
        <w:pStyle w:val="ConsPlusNormal1"/>
        <w:spacing w:before="0" w:after="0"/>
        <w:ind w:left="720" w:hanging="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3.3. Основанием для издания ЛНА являются:</w:t>
      </w:r>
    </w:p>
    <w:p>
      <w:pPr>
        <w:pStyle w:val="ConsPlusNormal1"/>
        <w:numPr>
          <w:ilvl w:val="0"/>
          <w:numId w:val="3"/>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pPr>
        <w:pStyle w:val="ConsPlusNormal1"/>
        <w:numPr>
          <w:ilvl w:val="0"/>
          <w:numId w:val="3"/>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законодательные акты субъекта Российской Федерации, нормативные правовые акты органов государственной власти субъекта Российской Федерации;</w:t>
      </w:r>
    </w:p>
    <w:p>
      <w:pPr>
        <w:pStyle w:val="ConsPlusNormal1"/>
        <w:numPr>
          <w:ilvl w:val="0"/>
          <w:numId w:val="3"/>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ранее изданные в администрации ЛНА и/или распорядительные документы.</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3.4. ЛНА издаются в целях:</w:t>
      </w:r>
    </w:p>
    <w:p>
      <w:pPr>
        <w:pStyle w:val="ConsPlusNormal1"/>
        <w:numPr>
          <w:ilvl w:val="0"/>
          <w:numId w:val="19"/>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установления норм, требований, правил в отношении предмета нормативного регулирования, ранее не являвшемся предметом регулирования в администрации;</w:t>
      </w:r>
    </w:p>
    <w:p>
      <w:pPr>
        <w:pStyle w:val="ConsPlusNormal1"/>
        <w:numPr>
          <w:ilvl w:val="0"/>
          <w:numId w:val="19"/>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изменения существующих норм, требований, правил, установленных ранее изданными нормативными документами;</w:t>
      </w:r>
    </w:p>
    <w:p>
      <w:pPr>
        <w:pStyle w:val="ConsPlusNormal1"/>
        <w:numPr>
          <w:ilvl w:val="0"/>
          <w:numId w:val="19"/>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отмены ранее установленных норм, требований, правил.</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3.5. Предложение о разработке проекта ЛНА вносится руководителем структурного подразделения или иным должностным лицом.</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3.6. ЛНА разрабатывается в случае, если:</w:t>
      </w:r>
    </w:p>
    <w:p>
      <w:pPr>
        <w:pStyle w:val="ConsPlusNormal1"/>
        <w:numPr>
          <w:ilvl w:val="0"/>
          <w:numId w:val="14"/>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имеется участок работы (вопросы деятельности), нуждающийся в нормативном регулировании;</w:t>
      </w:r>
    </w:p>
    <w:p>
      <w:pPr>
        <w:pStyle w:val="ConsPlusNormal1"/>
        <w:numPr>
          <w:ilvl w:val="0"/>
          <w:numId w:val="14"/>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требуется внесение значительного количества изменений в ранее принятый ЛНА;</w:t>
      </w:r>
    </w:p>
    <w:p>
      <w:pPr>
        <w:pStyle w:val="ConsPlusNormal1"/>
        <w:numPr>
          <w:ilvl w:val="0"/>
          <w:numId w:val="14"/>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выявлено несколько ЛНА, регулирующих смежные вопросы, которые целесообразно объединить в один документ.</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Актуализация ранее принятых ЛНА осуществляется через внесение в них изменений.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3.7. Предложение с обоснованием необходимости разработки нового ЛНА представляется руководителем структурного подразделения или иным уполномоченным должностным лицом </w:t>
      </w:r>
      <w:r>
        <w:rPr>
          <w:rFonts w:cs="Times New Roman" w:ascii="Times New Roman" w:hAnsi="Times New Roman"/>
          <w:sz w:val="28"/>
          <w:szCs w:val="28"/>
        </w:rPr>
        <w:t>Главе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r>
        <w:rPr>
          <w:rFonts w:cs="Times New Roman" w:ascii="Times New Roman" w:hAnsi="Times New Roman"/>
          <w:color w:val="000000"/>
          <w:sz w:val="28"/>
          <w:szCs w:val="28"/>
        </w:rPr>
        <w:t>в форме докладной (служебной) записки, в которой излагается:</w:t>
      </w:r>
    </w:p>
    <w:p>
      <w:pPr>
        <w:pStyle w:val="ConsPlusNormal1"/>
        <w:numPr>
          <w:ilvl w:val="0"/>
          <w:numId w:val="2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вопрос, требующий решения, с изложением основных направлений, способов его решения;</w:t>
      </w:r>
    </w:p>
    <w:p>
      <w:pPr>
        <w:pStyle w:val="ConsPlusNormal1"/>
        <w:numPr>
          <w:ilvl w:val="0"/>
          <w:numId w:val="2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прогноз последствий принятия нормативного документа;</w:t>
      </w:r>
    </w:p>
    <w:p>
      <w:pPr>
        <w:pStyle w:val="ConsPlusNormal1"/>
        <w:numPr>
          <w:ilvl w:val="0"/>
          <w:numId w:val="2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организационные, кадровые, финансовые, материально-технические и иные мероприятия, которые необходимо будет провести в связи с принятием нормативного документа;</w:t>
      </w:r>
    </w:p>
    <w:p>
      <w:pPr>
        <w:pStyle w:val="ConsPlusNormal1"/>
        <w:numPr>
          <w:ilvl w:val="0"/>
          <w:numId w:val="2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перечень ранее изданных ЛНА, подлежащих отмене в связи с изданием нового нормативного документа;</w:t>
      </w:r>
    </w:p>
    <w:p>
      <w:pPr>
        <w:pStyle w:val="ConsPlusNormal1"/>
        <w:numPr>
          <w:ilvl w:val="0"/>
          <w:numId w:val="27"/>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предлагаемый срок для разработки проекта нормативного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3.8. Изменения в ЛНА и отмена ЛНА оформляются распоряжением (постановлением) </w:t>
      </w:r>
      <w:r>
        <w:rPr>
          <w:rFonts w:cs="Times New Roman" w:ascii="Times New Roman" w:hAnsi="Times New Roman"/>
          <w:sz w:val="28"/>
          <w:szCs w:val="28"/>
        </w:rPr>
        <w:t>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r>
        <w:rPr>
          <w:rFonts w:cs="Times New Roman" w:ascii="Times New Roman" w:hAnsi="Times New Roman"/>
          <w:color w:val="000000"/>
          <w:sz w:val="28"/>
          <w:szCs w:val="28"/>
        </w:rPr>
        <w:t>.</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3.9. В тексте приказа об утверждении, изменении или отмене ЛНА используются формулировки: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утверждении нового ЛНА: "Утвердить (название ЛНА)" или "Утвердить (название ЛНА) и ввести в действие с (дата)". Например,</w:t>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9071"/>
      </w:tblGrid>
      <w:tr>
        <w:trPr/>
        <w:tc>
          <w:tcPr>
            <w:tcW w:w="9071" w:type="dxa"/>
            <w:tcBorders/>
            <w:shd w:fill="auto" w:val="clear"/>
          </w:tcPr>
          <w:p>
            <w:pPr>
              <w:pStyle w:val="ConsPlusNormal1"/>
              <w:spacing w:before="0" w:after="0"/>
              <w:ind w:left="567" w:firstLine="283"/>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1. Утвердить Положение о локальных нормативных актах администрации,</w:t>
            </w:r>
          </w:p>
        </w:tc>
      </w:tr>
      <w:tr>
        <w:trPr>
          <w:trHeight w:val="334" w:hRule="atLeast"/>
        </w:trPr>
        <w:tc>
          <w:tcPr>
            <w:tcW w:w="9071" w:type="dxa"/>
            <w:tcBorders/>
            <w:shd w:fill="auto" w:val="clear"/>
          </w:tcPr>
          <w:p>
            <w:pPr>
              <w:pStyle w:val="ConsPlusNormal1"/>
              <w:spacing w:before="0" w:after="0"/>
              <w:ind w:firstLine="851"/>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или:</w:t>
            </w:r>
          </w:p>
        </w:tc>
      </w:tr>
      <w:tr>
        <w:trPr/>
        <w:tc>
          <w:tcPr>
            <w:tcW w:w="9071" w:type="dxa"/>
            <w:tcBorders/>
            <w:shd w:fill="auto" w:val="clear"/>
          </w:tcPr>
          <w:p>
            <w:pPr>
              <w:pStyle w:val="ConsPlusNormal1"/>
              <w:spacing w:before="0" w:after="0"/>
              <w:ind w:left="567" w:firstLine="283"/>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1. Утвердить Штатное расписание на 2018 год и ввести его в действие с 1 января 2018 г. (приложение).</w:t>
            </w:r>
          </w:p>
        </w:tc>
      </w:tr>
    </w:tbl>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при внесении изменений в ранее утвержденный ЛНА: "Внести изменения в (название ЛНА). Например,</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Внести следующие изменения в Штатное расписание на 2022 год, утвержденное распоряжением Администрации </w:t>
      </w:r>
      <w:r>
        <w:rPr>
          <w:rFonts w:cs="Times New Roman" w:ascii="Times New Roman" w:hAnsi="Times New Roman"/>
          <w:sz w:val="28"/>
          <w:szCs w:val="28"/>
        </w:rPr>
        <w:t>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r>
        <w:rPr>
          <w:rFonts w:cs="Times New Roman" w:ascii="Times New Roman" w:hAnsi="Times New Roman"/>
          <w:color w:val="000000"/>
          <w:sz w:val="28"/>
          <w:szCs w:val="28"/>
        </w:rPr>
        <w:t>от 1 марта 2022 г. N 45: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при отмене ранее утвержденного ЛНА: "Признать утратившим силу (название ЛНА), утвержденное ...". Например,:</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Признать утратившим силу Положение о ненормированном рабочем дне, утвержденное распоряжением Администрации </w:t>
      </w:r>
      <w:r>
        <w:rPr>
          <w:rFonts w:cs="Times New Roman" w:ascii="Times New Roman" w:hAnsi="Times New Roman"/>
          <w:sz w:val="28"/>
          <w:szCs w:val="28"/>
        </w:rPr>
        <w:t>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r>
        <w:rPr>
          <w:rFonts w:cs="Times New Roman" w:ascii="Times New Roman" w:hAnsi="Times New Roman"/>
          <w:color w:val="000000"/>
          <w:sz w:val="28"/>
          <w:szCs w:val="28"/>
        </w:rPr>
        <w:t>от 1 марта 2022 г. N 41.</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3.10. Основными реквизитами ЛНА являются: наименование муниципального образования, наименование вида документа и заголовок к тексту, составляющие одно целое, гриф утверждения, место издания документа.</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Если проект ЛНА является многостраничным и к нему оформляется титульный лист, указанные выше реквизиты размещаются на титульном листе.</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3.11. Информация справочного характера (графики, схемы, таблицы, формы документов) оформляется в виде приложений к ЛНА.</w:t>
      </w:r>
    </w:p>
    <w:p>
      <w:pPr>
        <w:pStyle w:val="ConsPlusNormal1"/>
        <w:spacing w:before="0" w:after="0"/>
        <w:ind w:firstLine="540"/>
        <w:contextualSpacing/>
        <w:jc w:val="both"/>
        <w:rPr/>
      </w:pPr>
      <w:r>
        <w:rPr>
          <w:rFonts w:cs="Times New Roman" w:ascii="Times New Roman" w:hAnsi="Times New Roman"/>
          <w:color w:val="000000"/>
          <w:sz w:val="28"/>
          <w:szCs w:val="28"/>
        </w:rPr>
        <w:t xml:space="preserve">На приложениях к ЛНА оформляется реквизит "отметка о приложении" в соответствии с </w:t>
      </w:r>
      <w:hyperlink w:anchor="Par337" w:tgtFrame="#Par337">
        <w:r>
          <w:rPr>
            <w:rStyle w:val="Style5"/>
            <w:rFonts w:cs="Times New Roman" w:ascii="Times New Roman" w:hAnsi="Times New Roman"/>
            <w:color w:val="000000"/>
            <w:sz w:val="28"/>
            <w:szCs w:val="28"/>
          </w:rPr>
          <w:t>пунктом 2.44</w:t>
        </w:r>
      </w:hyperlink>
      <w:r>
        <w:rPr>
          <w:rFonts w:cs="Times New Roman" w:ascii="Times New Roman" w:hAnsi="Times New Roman"/>
          <w:color w:val="000000"/>
          <w:sz w:val="28"/>
          <w:szCs w:val="28"/>
        </w:rPr>
        <w:t xml:space="preserve"> инструкции.</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3.12. ЛНА вступает в силу в срок, указанный в приказе, которым утвержден ЛНА, или с даты утверждения ЛНА.</w:t>
      </w:r>
    </w:p>
    <w:p>
      <w:pPr>
        <w:pStyle w:val="ConsPlusNormal1"/>
        <w:spacing w:before="0" w:after="0"/>
        <w:ind w:firstLine="540"/>
        <w:contextualSpacing/>
        <w:jc w:val="both"/>
        <w:rPr/>
      </w:pPr>
      <w:r>
        <w:rPr>
          <w:rFonts w:cs="Times New Roman" w:ascii="Times New Roman" w:hAnsi="Times New Roman"/>
          <w:color w:val="000000"/>
          <w:sz w:val="28"/>
          <w:szCs w:val="28"/>
        </w:rPr>
        <w:t>3.13. Распорядительные документы администрации издаются в форме и постановлений и распоряжений, образцы оформления (</w:t>
      </w:r>
      <w:hyperlink w:anchor="Par1619" w:tgtFrame="#Par1619">
        <w:r>
          <w:rPr>
            <w:rStyle w:val="Style5"/>
            <w:rFonts w:cs="Times New Roman" w:ascii="Times New Roman" w:hAnsi="Times New Roman"/>
            <w:color w:val="000000"/>
            <w:sz w:val="28"/>
            <w:szCs w:val="28"/>
          </w:rPr>
          <w:t>Приложения N 2</w:t>
        </w:r>
      </w:hyperlink>
      <w:r>
        <w:rPr>
          <w:rFonts w:cs="Times New Roman" w:ascii="Times New Roman" w:hAnsi="Times New Roman"/>
          <w:color w:val="000000"/>
          <w:sz w:val="28"/>
          <w:szCs w:val="28"/>
        </w:rPr>
        <w:t xml:space="preserve"> и № 3).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Постановления и распоряжения издаются Главой </w:t>
      </w:r>
      <w:r>
        <w:rPr>
          <w:rFonts w:cs="Times New Roman" w:ascii="Times New Roman" w:hAnsi="Times New Roman"/>
          <w:sz w:val="28"/>
          <w:szCs w:val="28"/>
        </w:rPr>
        <w:t>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Президента Российской Федерации.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Постановления и распоряжения вступают в законную силу в определенные сроки в течение 15 рабочих дней.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целях регулирования деятельности Администрации, органов местного самоуправления, должностные лица в пределах своей компетентности издают правовые акты в форме правил, положений, инструкций, регламентов, порядков и др., а также индивидуальные правовые акты в форме указов, постановлений, решений, приказов, относящихся к распорядительным документам.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Постановления – нормативно-правовой акт, распространяющий правоотношения на неопределенный круг лиц. Издаются в целях оформления решений нормативного характера.</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Главной задачей распоряжений считается решение текущих проблем. Распоряжения - внутренний документ администрации, издаются по оперативно текущим вопросам и не требуют существенных правоотношений.</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Постановления и распоряжения подлежат опубликованию.</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3.14. Проекты постановлений и распоряжений по основной деятельности готовят структурные подразделения администрации на основании поручений руководства либо в инициативном порядке. Ответственность за качественную подготовку проекта, его согласование и правильное оформление несет руководитель отдела, который готовит проект и представляет его на подпись.</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3.15. Контроль за правильностью оформления проектов распоряжений и постановлений осуществляет делопроизводитель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3.16. Постановления и распоряжения не могут противоречить существующим нормативным актам (законодательству Российской Федерации, Уставу администрации, ЛНА администрации и ранее изданным распоряжениям, и постановлениям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3.17. Постановления по основной деятельности и распоряжения издаются:</w:t>
      </w:r>
    </w:p>
    <w:p>
      <w:pPr>
        <w:pStyle w:val="ConsPlusNormal1"/>
        <w:numPr>
          <w:ilvl w:val="0"/>
          <w:numId w:val="25"/>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во исполнение нормативных правовых актов органов государственной власти и вышестоящих организаций;</w:t>
      </w:r>
    </w:p>
    <w:p>
      <w:pPr>
        <w:pStyle w:val="ConsPlusNormal1"/>
        <w:numPr>
          <w:ilvl w:val="0"/>
          <w:numId w:val="25"/>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 целях осуществления управленческой деятельности, вытекающей из функций и задач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3.18. Постановления по основной деятельности и распоряжения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распоряжения или постановления.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3.19. Постановления и распоряжения Администрации оформляются на соответствующих бланках с использованием следующих реквизитов: дата документа, регистрационный номер документа, заголовок к тексту, текст, подпись. Дата и регистрационный номер распоряжения или постановления проставляются после подписания распоряжения или постановления Главой </w:t>
      </w:r>
      <w:r>
        <w:rPr>
          <w:rFonts w:cs="Times New Roman" w:ascii="Times New Roman" w:hAnsi="Times New Roman"/>
          <w:sz w:val="28"/>
          <w:szCs w:val="28"/>
        </w:rPr>
        <w:t>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r>
        <w:rPr>
          <w:rFonts w:cs="Times New Roman" w:ascii="Times New Roman" w:hAnsi="Times New Roman"/>
          <w:color w:val="000000"/>
          <w:sz w:val="28"/>
          <w:szCs w:val="28"/>
        </w:rPr>
        <w:t>.</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3.20. Заголовок к распоряжению или постановлению печатается через один межстрочный интервал под реквизитами бланка слева от границы левого поля. Точка в конце заголовка не ставится. Заголовок к распоряжению формулируется с предлогом "о" ("об"), кратко и точно отражая содержание текста приказа. Например,</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Об утверждении Инструкции по делопроизводству;</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 создании экспертной комиссии.</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3.21. Текст распоряжения или постановления состоит из двух частей: обоснования (преамбулы) и распорядительной части. В обосновании указывается основание, причина или цель издания документа. Например,</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 соответствии с приказом Министерства связи и массовых коммуникаций от 25 декабря 2014 г. N 1494 "Об утверждении Правил обмена документами в электронном виде при организации информационного взаимодействия"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 целях организации и проведения работы по экспертизе ценности документов, образующихся в деятельности администрации, и отбору их для передачи на хранение в архив организации и к уничтожению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3.22. Распорядительная часть распоряжения начинается словами «Считаю необходимым», распорядительная часть постановления начинается словом «Постановляю», которое печатается строчными буквами вразрядку.</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Распорядительная часть может содержать:</w:t>
      </w:r>
    </w:p>
    <w:p>
      <w:pPr>
        <w:pStyle w:val="ConsPlusNormal1"/>
        <w:numPr>
          <w:ilvl w:val="0"/>
          <w:numId w:val="35"/>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решения организационного характера (утвердить, создать, преобразовать, ликвидировать, признать утратившим силу);</w:t>
      </w:r>
    </w:p>
    <w:p>
      <w:pPr>
        <w:pStyle w:val="ConsPlusNormal1"/>
        <w:numPr>
          <w:ilvl w:val="0"/>
          <w:numId w:val="35"/>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конкретные поручения с указанием исполнителя (исполнителей) и сроков их выполнения.</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3.23. Каждое решение (поручение) оформляется в распоряжении или постановлении как отдельный пункт. Пункты распоряжения или постановления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 Например,</w:t>
      </w:r>
    </w:p>
    <w:p>
      <w:pPr>
        <w:pStyle w:val="ConsPlusNormal1"/>
        <w:spacing w:before="0" w:after="0"/>
        <w:ind w:left="567" w:firstLine="283"/>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считаю необходимым:</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Отделу по Управлению делами (Фамилия И.О.) к 01.11.2022 подготовить и представить на утверждение план работы на 2023 год.</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Если поручение дается конкретному исполнителю, его должность и фамилия указываются без скобок в дательном падеже. Например,</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Управляющему делами (Фамилия И.О.) подготовить и представить на рассмотрение и утверждение график отпусков на 2023 год в срок до 14.12.2022.</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Срок исполнения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Если распоряжение или постановление отменяет полностью или частично ранее изданные документы по тому же вопросу, то в предпоследнем пункте распоряжения необходимо их перечислить с указанием наименования документа, его даты, номера, заголовка. Например,</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Признать утратившим силу распоряжение администрации от 5 августа 2010 г. N 175 "Об утверждении Экспертной комиссии администрации".</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Последний пункт распоряжения или постановления - пункт о контроле, в нем указываются должность лица, ответственного за исполнение документа в целом, его фамилия и инициалы. Например,</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Контроль за исполнением настоящего распоряжения возложить на заместителя отдела Фамилия И.О.</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отдельных случаях Глава </w:t>
      </w:r>
      <w:r>
        <w:rPr>
          <w:rFonts w:cs="Times New Roman" w:ascii="Times New Roman" w:hAnsi="Times New Roman"/>
          <w:sz w:val="28"/>
          <w:szCs w:val="28"/>
        </w:rPr>
        <w:t>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w:t>
      </w:r>
      <w:r>
        <w:rPr>
          <w:rFonts w:cs="Times New Roman" w:ascii="Times New Roman" w:hAnsi="Times New Roman"/>
          <w:color w:val="000000"/>
          <w:sz w:val="28"/>
          <w:szCs w:val="28"/>
        </w:rPr>
        <w:t>может оставить контроль за собой:</w:t>
      </w:r>
    </w:p>
    <w:p>
      <w:pPr>
        <w:pStyle w:val="ConsPlusNormal1"/>
        <w:spacing w:before="0" w:after="0"/>
        <w:ind w:firstLine="70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Контроль за исполнением настоящего распоряжения оставляю за собой.</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3.24. Не включается в текст распоряжения пункт "Распоряжение довести до сведения ...".</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Подразделения и должностные лица, до сведения которых необходимо довести распоряжение или постановление, перечисляются в указателе (листе, списке) рассылки, который готовится исполнителем.</w:t>
      </w:r>
    </w:p>
    <w:p>
      <w:pPr>
        <w:pStyle w:val="ConsPlusNormal1"/>
        <w:spacing w:before="0" w:after="0"/>
        <w:ind w:firstLine="54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3.25. В распоряжениях или постановлениях не допускается:</w:t>
      </w:r>
    </w:p>
    <w:p>
      <w:pPr>
        <w:pStyle w:val="ConsPlusNormal1"/>
        <w:numPr>
          <w:ilvl w:val="0"/>
          <w:numId w:val="36"/>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изменение ранее установленных сроков выполнения заданий в сторону их увеличения;</w:t>
      </w:r>
    </w:p>
    <w:p>
      <w:pPr>
        <w:pStyle w:val="ConsPlusNormal1"/>
        <w:numPr>
          <w:ilvl w:val="0"/>
          <w:numId w:val="36"/>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применение произвольных сокращений или искажение наименований структурных подразделений администрации, подведомственных организаций-исполнителей;</w:t>
      </w:r>
    </w:p>
    <w:p>
      <w:pPr>
        <w:pStyle w:val="ConsPlusNormal1"/>
        <w:numPr>
          <w:ilvl w:val="0"/>
          <w:numId w:val="36"/>
        </w:numPr>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применение произвольных (не общепринятых) технических и других терминов, сокращенных слов и наименований.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3.26. При наличии приложений в тексте распоряжения или постановления в соответствующих пунктах распорядительной части даются отсылки: ... (приложение N 1); ... (приложение N 2); ... "согласно приложению", на приложении оформляется отметка о приложении:</w:t>
      </w:r>
    </w:p>
    <w:tbl>
      <w:tblPr>
        <w:tblW w:w="9570" w:type="dxa"/>
        <w:jc w:val="left"/>
        <w:tblInd w:w="-108" w:type="dxa"/>
        <w:tblBorders/>
        <w:tblCellMar>
          <w:top w:w="0" w:type="dxa"/>
          <w:left w:w="108" w:type="dxa"/>
          <w:bottom w:w="0" w:type="dxa"/>
          <w:right w:w="108" w:type="dxa"/>
        </w:tblCellMar>
        <w:tblLook w:firstRow="1" w:noVBand="1" w:lastRow="0" w:firstColumn="1" w:lastColumn="0" w:noHBand="0" w:val="04a0"/>
      </w:tblPr>
      <w:tblGrid>
        <w:gridCol w:w="4785"/>
        <w:gridCol w:w="4784"/>
      </w:tblGrid>
      <w:tr>
        <w:trPr/>
        <w:tc>
          <w:tcPr>
            <w:tcW w:w="4785"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4784" w:type="dxa"/>
            <w:tcBorders/>
            <w:shd w:fill="auto" w:val="clear"/>
          </w:tcPr>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Приложение N 1</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к распоряжению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от 01.03.2022 N 41</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Издание вместе с распоряжением или постановлением приложений, не упомянутых в тексте документа, не допускается.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документ, утвержденный распоряжением или постановлением,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 например,</w:t>
      </w:r>
    </w:p>
    <w:tbl>
      <w:tblPr>
        <w:tblW w:w="9570" w:type="dxa"/>
        <w:jc w:val="left"/>
        <w:tblInd w:w="-108" w:type="dxa"/>
        <w:tblBorders/>
        <w:tblCellMar>
          <w:top w:w="0" w:type="dxa"/>
          <w:left w:w="108" w:type="dxa"/>
          <w:bottom w:w="0" w:type="dxa"/>
          <w:right w:w="108" w:type="dxa"/>
        </w:tblCellMar>
        <w:tblLook w:firstRow="1" w:noVBand="1" w:lastRow="0" w:firstColumn="1" w:lastColumn="0" w:noHBand="0" w:val="04a0"/>
      </w:tblPr>
      <w:tblGrid>
        <w:gridCol w:w="4785"/>
        <w:gridCol w:w="4784"/>
      </w:tblGrid>
      <w:tr>
        <w:trPr/>
        <w:tc>
          <w:tcPr>
            <w:tcW w:w="4785" w:type="dxa"/>
            <w:tcBorders/>
            <w:shd w:fill="auto" w:val="clear"/>
          </w:tcPr>
          <w:p>
            <w:pPr>
              <w:pStyle w:val="ConsPlusNormal1"/>
              <w:spacing w:before="0" w:after="0"/>
              <w:ind w:hanging="0"/>
              <w:contextualSpacing/>
              <w:jc w:val="center"/>
              <w:rPr>
                <w:rFonts w:ascii="Times New Roman" w:hAnsi="Times New Roman" w:cs="Times New Roman"/>
                <w:sz w:val="28"/>
                <w:szCs w:val="28"/>
              </w:rPr>
            </w:pPr>
            <w:r>
              <w:rPr>
                <w:rFonts w:cs="Times New Roman" w:ascii="Times New Roman" w:hAnsi="Times New Roman"/>
                <w:sz w:val="28"/>
                <w:szCs w:val="28"/>
              </w:rPr>
              <w:t>Инструкция</w:t>
            </w:r>
          </w:p>
        </w:tc>
        <w:tc>
          <w:tcPr>
            <w:tcW w:w="4784"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УТВЕРЖДЕНА</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распоряжением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от 01.03.2022 N 41</w:t>
            </w:r>
          </w:p>
        </w:tc>
      </w:tr>
    </w:tbl>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3.27. Распоряжение или постановление подписывает Глава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лицо, исполняющее его обязанности. Копии распоряжений рассылаются в соответствии с указателем (листом, списком) рассылки.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3.28. Деятельность по совместной выработке решений на заседаниях советов, комиссий, совещаниях оформляется протоколами.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 оформляется в течение одного - трех дней после проведения заседания, если сроки его подготовки не оговорены особо.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3.29. Реквизитами протокола являются: наименование администрации, наименование вида документа, заголовок к тексту, дата и место заседания, регистрационный номер протокола, текст, подписи.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3.30. Заголовок к тексту протокола отвечает на вопрос "чего?" и содержит указание подразделения или органа, деятельность которого протоколируется. Например,</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 заседания аттестационной комиссии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 заседания коллектива.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Датой протокола является дата заседания. Если заседание продолжается несколько дней, указывается дата начала заседания и через тире - дата окончания: 12 – 13 февраля 2022 г.</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3.31. 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количество присутствующих на заседании превышает 15 человек, в вводной части протокола делается ссылка на список, являющийся неотъемлемой частью протокола. Например,</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Присутствовали: 25 чел. (список прилагается).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основной части протокола фиксируется ход заседания.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3.32.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Образец оформления полного протокола </w:t>
      </w:r>
      <w:r>
        <w:rPr>
          <w:rFonts w:cs="Times New Roman" w:ascii="Times New Roman" w:hAnsi="Times New Roman"/>
          <w:color w:val="000000"/>
          <w:sz w:val="28"/>
          <w:szCs w:val="28"/>
        </w:rPr>
        <w:t>(Приложение N 4).</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3.33.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"За - ..., против - ..., воздержалось -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3.34. Протокол заседания подписывается председателем (председательствующим) и секретарем заседания.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3.35.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pPr>
        <w:pStyle w:val="ConsPlusNormal1"/>
        <w:spacing w:before="0" w:after="0"/>
        <w:ind w:firstLine="540"/>
        <w:contextualSpacing/>
        <w:jc w:val="both"/>
        <w:rPr/>
      </w:pPr>
      <w:r>
        <w:rPr>
          <w:rFonts w:cs="Times New Roman" w:ascii="Times New Roman" w:hAnsi="Times New Roman"/>
          <w:sz w:val="28"/>
          <w:szCs w:val="28"/>
        </w:rPr>
        <w:t xml:space="preserve">3.36. Деловое письмо готовится на бланке письма. При составлении писем оформляются реквизиты: адресат, заголовок к тексту, текст, подпись, отметка об </w:t>
      </w:r>
      <w:r>
        <w:rPr>
          <w:rFonts w:cs="Times New Roman" w:ascii="Times New Roman" w:hAnsi="Times New Roman"/>
          <w:color w:val="000000"/>
          <w:sz w:val="28"/>
          <w:szCs w:val="28"/>
        </w:rPr>
        <w:t xml:space="preserve">исполнителе, в необходимых случаях - отметка о приложении. Образец оформления делового письма </w:t>
      </w:r>
      <w:hyperlink w:anchor="Par1798" w:tgtFrame="#Par1798">
        <w:r>
          <w:rPr>
            <w:rStyle w:val="Style5"/>
            <w:rFonts w:cs="Times New Roman" w:ascii="Times New Roman" w:hAnsi="Times New Roman"/>
            <w:color w:val="000000"/>
            <w:sz w:val="28"/>
            <w:szCs w:val="28"/>
          </w:rPr>
          <w:t>(Приложение N 1)</w:t>
        </w:r>
      </w:hyperlink>
      <w:r>
        <w:rPr>
          <w:rFonts w:cs="Times New Roman" w:ascii="Times New Roman" w:hAnsi="Times New Roman"/>
          <w:color w:val="000000"/>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3.37.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3.38. Деловое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Письмо может касаться нескольких вопросов, если они взаимосвязаны.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3.39.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необходимости направить письмо большему количеству адресатов, готовится список рассылки, и письма рассылаются по списку.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3.40. При составлении деловых писем используется вступительное обращение и заключительная этикетная фраза.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3.41. Текст письма излагается: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от 1-го лица множественного числа ("просим ...", "предлагаем ...", "напоминаем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от 3-го лица единственного числа ("предприятие считает возможным ...", "институт не располагает возможностью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от 1-го лица единственного числа ("прошу ...", "предлагаю ..."), если письмо оформляется на должностном бланке.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3.42. Если проект делового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Деловое письмо до представления на подпись должно быть согласовано (завизировано) со всеми заинтересованными лицами.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3.43. Деловое письмо подписывается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иным уполномоченным им лицом. Подписанное деловое письмо подлежит регистрации и отправке.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Не допускается отправлять адресатам письма, не имеющие даты и регистрационного номера.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3.44. После подписания письма и его регистрации экземпляр письма с визами заинтересованных лиц помещается в дело.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3.45. Докладная (служебная) записка используется для оперативного информационного обмена между структурными подразделениями и руководством.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3.46. 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3.47. При адресовании докладных (служебных) записок указываются в дательном падеже должность лица, которому адресован документ, фамилия и инициалы. Например,</w:t>
      </w:r>
    </w:p>
    <w:tbl>
      <w:tblPr>
        <w:tblW w:w="9462" w:type="dxa"/>
        <w:jc w:val="left"/>
        <w:tblInd w:w="-62" w:type="dxa"/>
        <w:tblBorders/>
        <w:tblCellMar>
          <w:top w:w="102" w:type="dxa"/>
          <w:left w:w="62" w:type="dxa"/>
          <w:bottom w:w="102" w:type="dxa"/>
          <w:right w:w="62" w:type="dxa"/>
        </w:tblCellMar>
        <w:tblLook w:firstRow="1" w:noVBand="1" w:lastRow="0" w:firstColumn="1" w:lastColumn="0" w:noHBand="0" w:val="04a0"/>
      </w:tblPr>
      <w:tblGrid>
        <w:gridCol w:w="4792"/>
        <w:gridCol w:w="4669"/>
      </w:tblGrid>
      <w:tr>
        <w:trPr>
          <w:trHeight w:val="139" w:hRule="atLeast"/>
        </w:trPr>
        <w:tc>
          <w:tcPr>
            <w:tcW w:w="4792"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4669" w:type="dxa"/>
            <w:vMerge w:val="restart"/>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Заместителю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Фамилия И.О.</w:t>
            </w:r>
          </w:p>
        </w:tc>
      </w:tr>
      <w:tr>
        <w:trPr>
          <w:trHeight w:val="139" w:hRule="atLeast"/>
        </w:trPr>
        <w:tc>
          <w:tcPr>
            <w:tcW w:w="4792"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r>
          </w:p>
        </w:tc>
        <w:tc>
          <w:tcPr>
            <w:tcW w:w="4669" w:type="dxa"/>
            <w:vMerge w:val="continue"/>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bl>
    <w:p>
      <w:pPr>
        <w:pStyle w:val="ConsPlusNormal1"/>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3.48. Докладные (служебные) записки могут составляться, рассматриваться и храниться в течение установленного срока.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3.49. Текст докладной (служебной) записки, в зависимости от сложности содержания и приводимой аргументации, состоит из одной, двух или трех частей:</w:t>
      </w:r>
    </w:p>
    <w:p>
      <w:pPr>
        <w:pStyle w:val="ConsPlusNormal1"/>
        <w:numPr>
          <w:ilvl w:val="0"/>
          <w:numId w:val="1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первой части излагаются причины, факты или события, послужившие поводом для составления документа;</w:t>
      </w:r>
    </w:p>
    <w:p>
      <w:pPr>
        <w:pStyle w:val="ConsPlusNormal1"/>
        <w:numPr>
          <w:ilvl w:val="0"/>
          <w:numId w:val="1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во второй части дается анализ сложившейся ситуации, возможные варианты ее решения;</w:t>
      </w:r>
    </w:p>
    <w:p>
      <w:pPr>
        <w:pStyle w:val="ConsPlusNormal1"/>
        <w:numPr>
          <w:ilvl w:val="0"/>
          <w:numId w:val="1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третьей части излагаются выводы.</w:t>
      </w:r>
    </w:p>
    <w:p>
      <w:pPr>
        <w:pStyle w:val="ConsPlusTitle"/>
        <w:numPr>
          <w:ilvl w:val="0"/>
          <w:numId w:val="0"/>
        </w:numPr>
        <w:spacing w:before="0" w:after="0"/>
        <w:contextualSpacing/>
        <w:jc w:val="center"/>
        <w:outlineLvl w:val="1"/>
        <w:rPr/>
      </w:pPr>
      <w:r>
        <w:rPr/>
        <w:t>IV. Согласование проектов документов.</w:t>
      </w:r>
    </w:p>
    <w:p>
      <w:pPr>
        <w:pStyle w:val="ConsPlusTitle"/>
        <w:spacing w:before="0" w:after="0"/>
        <w:contextualSpacing/>
        <w:jc w:val="center"/>
        <w:rPr/>
      </w:pPr>
      <w:r>
        <w:rPr/>
        <w:t>Подписание (утверждение) проектов документов</w:t>
      </w:r>
    </w:p>
    <w:p>
      <w:pPr>
        <w:pStyle w:val="ConsPlusNormal1"/>
        <w:spacing w:before="0" w:after="0"/>
        <w:ind w:firstLine="540"/>
        <w:contextualSpacing/>
        <w:jc w:val="both"/>
        <w:rPr>
          <w:rFonts w:ascii="Times New Roman" w:hAnsi="Times New Roman" w:cs="Times New Roman"/>
          <w:sz w:val="28"/>
          <w:szCs w:val="28"/>
        </w:rPr>
      </w:pPr>
      <w:bookmarkStart w:id="17" w:name="Par852"/>
      <w:bookmarkEnd w:id="17"/>
      <w:r>
        <w:rPr>
          <w:rFonts w:cs="Times New Roman" w:ascii="Times New Roman" w:hAnsi="Times New Roman"/>
          <w:sz w:val="28"/>
          <w:szCs w:val="28"/>
        </w:rPr>
        <w:t>4.1. Согласование проекта документа проводится до его подписания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в целях оценки соответствия проекта законодательству Российской Федерации, локальным нормативным актам администрации, качества и эффективности предлагаемого решения.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4.2. Проекты документов согласуются:</w:t>
      </w:r>
    </w:p>
    <w:p>
      <w:pPr>
        <w:pStyle w:val="ConsPlusNormal1"/>
        <w:numPr>
          <w:ilvl w:val="0"/>
          <w:numId w:val="2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непосредственным исполнителем и руководителем подразделения-исполнителя;</w:t>
      </w:r>
    </w:p>
    <w:p>
      <w:pPr>
        <w:pStyle w:val="ConsPlusNormal1"/>
        <w:numPr>
          <w:ilvl w:val="0"/>
          <w:numId w:val="2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инициатором.</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4.3. Сроки согласования документов составляют:</w:t>
      </w:r>
    </w:p>
    <w:p>
      <w:pPr>
        <w:pStyle w:val="ConsPlusNormal1"/>
        <w:spacing w:before="0" w:after="0"/>
        <w:ind w:left="1260" w:hanging="0"/>
        <w:contextualSpacing/>
        <w:jc w:val="both"/>
        <w:rPr>
          <w:rFonts w:ascii="Times New Roman" w:hAnsi="Times New Roman" w:cs="Times New Roman"/>
          <w:sz w:val="28"/>
          <w:szCs w:val="28"/>
        </w:rPr>
      </w:pPr>
      <w:r>
        <w:rPr>
          <w:rFonts w:cs="Times New Roman" w:ascii="Times New Roman" w:hAnsi="Times New Roman"/>
          <w:sz w:val="28"/>
          <w:szCs w:val="28"/>
        </w:rPr>
        <w:t>- Проекты служебных писем 1 – 3 раб. дня;</w:t>
      </w:r>
    </w:p>
    <w:p>
      <w:pPr>
        <w:pStyle w:val="ConsPlusNormal1"/>
        <w:spacing w:before="0" w:after="0"/>
        <w:ind w:left="1260" w:hanging="0"/>
        <w:contextualSpacing/>
        <w:jc w:val="both"/>
        <w:rPr>
          <w:rFonts w:ascii="Times New Roman" w:hAnsi="Times New Roman" w:cs="Times New Roman"/>
          <w:sz w:val="28"/>
          <w:szCs w:val="28"/>
        </w:rPr>
      </w:pPr>
      <w:r>
        <w:rPr>
          <w:rFonts w:cs="Times New Roman" w:ascii="Times New Roman" w:hAnsi="Times New Roman"/>
          <w:sz w:val="28"/>
          <w:szCs w:val="28"/>
        </w:rPr>
        <w:t>- проекты приказов без приложения 1 – 3 раб. дня;</w:t>
      </w:r>
    </w:p>
    <w:p>
      <w:pPr>
        <w:pStyle w:val="ConsPlusNormal1"/>
        <w:spacing w:before="0" w:after="0"/>
        <w:ind w:left="1260" w:hanging="0"/>
        <w:contextualSpacing/>
        <w:jc w:val="both"/>
        <w:rPr>
          <w:rFonts w:ascii="Times New Roman" w:hAnsi="Times New Roman" w:cs="Times New Roman"/>
          <w:sz w:val="28"/>
          <w:szCs w:val="28"/>
        </w:rPr>
      </w:pPr>
      <w:r>
        <w:rPr>
          <w:rFonts w:cs="Times New Roman" w:ascii="Times New Roman" w:hAnsi="Times New Roman"/>
          <w:sz w:val="28"/>
          <w:szCs w:val="28"/>
        </w:rPr>
        <w:t>-проекты приказов с приложениями 3 – 5 раб. дня;</w:t>
      </w:r>
    </w:p>
    <w:p>
      <w:pPr>
        <w:pStyle w:val="ConsPlusNormal1"/>
        <w:spacing w:before="0" w:after="0"/>
        <w:ind w:left="1260" w:hanging="0"/>
        <w:contextualSpacing/>
        <w:jc w:val="both"/>
        <w:rPr>
          <w:rFonts w:ascii="Times New Roman" w:hAnsi="Times New Roman" w:cs="Times New Roman"/>
          <w:sz w:val="28"/>
          <w:szCs w:val="28"/>
        </w:rPr>
      </w:pPr>
      <w:r>
        <w:rPr>
          <w:rFonts w:cs="Times New Roman" w:ascii="Times New Roman" w:hAnsi="Times New Roman"/>
          <w:sz w:val="28"/>
          <w:szCs w:val="28"/>
        </w:rPr>
        <w:t>-проекты приказов с приложением локальных актов (более 50 стр.) 5 – 10 раб. дней;</w:t>
      </w:r>
    </w:p>
    <w:p>
      <w:pPr>
        <w:pStyle w:val="ConsPlusNormal1"/>
        <w:spacing w:before="0" w:after="0"/>
        <w:ind w:left="1260" w:hanging="0"/>
        <w:contextualSpacing/>
        <w:jc w:val="both"/>
        <w:rPr>
          <w:rFonts w:ascii="Times New Roman" w:hAnsi="Times New Roman" w:cs="Times New Roman"/>
          <w:sz w:val="28"/>
          <w:szCs w:val="28"/>
        </w:rPr>
      </w:pPr>
      <w:r>
        <w:rPr>
          <w:rFonts w:cs="Times New Roman" w:ascii="Times New Roman" w:hAnsi="Times New Roman"/>
          <w:sz w:val="28"/>
          <w:szCs w:val="28"/>
        </w:rPr>
        <w:t>-проекты протоколов, совещаний 1 – 3 раб. дня.</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Сроки согласования проектов документов, направленных на внешнее согласование не должны составлять более 30 раб. дней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4.4. Утверждение документа производится:</w:t>
      </w:r>
    </w:p>
    <w:p>
      <w:pPr>
        <w:pStyle w:val="ConsPlusNormal1"/>
        <w:numPr>
          <w:ilvl w:val="0"/>
          <w:numId w:val="3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непосредственно руководителем - проставлением собственноручной подписи в грифе утверждения;</w:t>
      </w:r>
    </w:p>
    <w:p>
      <w:pPr>
        <w:pStyle w:val="ConsPlusNormal1"/>
        <w:numPr>
          <w:ilvl w:val="0"/>
          <w:numId w:val="3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распоряжением.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4.5.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4.6. Подпись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w:t>
      </w:r>
    </w:p>
    <w:p>
      <w:pPr>
        <w:pStyle w:val="ConsPlusTitle"/>
        <w:numPr>
          <w:ilvl w:val="0"/>
          <w:numId w:val="0"/>
        </w:numPr>
        <w:spacing w:before="0" w:after="0"/>
        <w:contextualSpacing/>
        <w:jc w:val="center"/>
        <w:outlineLvl w:val="1"/>
        <w:rPr/>
      </w:pPr>
      <w:r>
        <w:rPr/>
        <w:t>V. Организация документооборота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5.3. В документообороте администрации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w:t>
      </w:r>
    </w:p>
    <w:p>
      <w:pPr>
        <w:pStyle w:val="ConsPlusNormal1"/>
        <w:numPr>
          <w:ilvl w:val="0"/>
          <w:numId w:val="1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документы органов государственной власти, органов местного самоуправления;</w:t>
      </w:r>
    </w:p>
    <w:p>
      <w:pPr>
        <w:pStyle w:val="ConsPlusNormal1"/>
        <w:numPr>
          <w:ilvl w:val="0"/>
          <w:numId w:val="1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документы из государственных и негосударственных организаций;</w:t>
      </w:r>
    </w:p>
    <w:p>
      <w:pPr>
        <w:pStyle w:val="ConsPlusNormal1"/>
        <w:numPr>
          <w:ilvl w:val="0"/>
          <w:numId w:val="1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pPr>
        <w:pStyle w:val="ConsPlusNormal1"/>
        <w:numPr>
          <w:ilvl w:val="0"/>
          <w:numId w:val="1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обращения граждан.</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5.4. Доставка и отправка документов в администрации осуществляются средствами почтовой связи, различными видами электросвязи (факсимильная, телеграфная, телефонная, электронная почта).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5.5. В администрация доставляется корреспонденция в виде писем, почтовых карточек, бандеролей и пакетов, печатных изданий, телеграмм, факсограмм, электронных документов и электронных копий документов по электронной почте и СЭД Directum.</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5.6. Прием документов осуществляется делопроизводителем. Документы, полученные работниками от других организаций, также передаются делопроизводителю для регистрации и/или учета в электронном журнале.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5.7. Прием документов, поступивших в администрацию через систему электронного документооборота Directum, осуществляется управляющим делами администрации. В дальнейшем документы предаются делопроизводителю на бумажном носителе для регистрации в электронном журнале и хранения.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5.8. Все поступившие в администрацию документы подлежат первичной обработке, включающей:</w:t>
      </w:r>
    </w:p>
    <w:p>
      <w:pPr>
        <w:pStyle w:val="ConsPlusNormal1"/>
        <w:numPr>
          <w:ilvl w:val="0"/>
          <w:numId w:val="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проверку правильности доставки документов;</w:t>
      </w:r>
    </w:p>
    <w:p>
      <w:pPr>
        <w:pStyle w:val="ConsPlusNormal1"/>
        <w:numPr>
          <w:ilvl w:val="0"/>
          <w:numId w:val="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проверку целостности упаковки (конвертов, пакетов);</w:t>
      </w:r>
    </w:p>
    <w:p>
      <w:pPr>
        <w:pStyle w:val="ConsPlusNormal1"/>
        <w:numPr>
          <w:ilvl w:val="0"/>
          <w:numId w:val="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вскрытие упаковки (за исключением конвертов, пакетов с пометкой "Лично" и графами ограничения доступа к документу);</w:t>
      </w:r>
    </w:p>
    <w:p>
      <w:pPr>
        <w:pStyle w:val="ConsPlusNormal1"/>
        <w:numPr>
          <w:ilvl w:val="0"/>
          <w:numId w:val="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проверку целостности входящих документов, включая приложения;</w:t>
      </w:r>
    </w:p>
    <w:p>
      <w:pPr>
        <w:pStyle w:val="ConsPlusNormal1"/>
        <w:numPr>
          <w:ilvl w:val="0"/>
          <w:numId w:val="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уничтожение конвертов, пакетов или упаковки;</w:t>
      </w:r>
    </w:p>
    <w:p>
      <w:pPr>
        <w:pStyle w:val="ConsPlusNormal1"/>
        <w:numPr>
          <w:ilvl w:val="0"/>
          <w:numId w:val="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проставление отметки о поступлении документа в администрация.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5.9.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Главе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5.10.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включая делопроизводителя.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5.11. Конверты, пакеты или упаковка сохраняются и прилагаются к входящим документам в случаях:</w:t>
      </w:r>
    </w:p>
    <w:p>
      <w:pPr>
        <w:pStyle w:val="ConsPlusNormal1"/>
        <w:numPr>
          <w:ilvl w:val="0"/>
          <w:numId w:val="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если только по ним можно установить отправителя или дату отправления;</w:t>
      </w:r>
    </w:p>
    <w:p>
      <w:pPr>
        <w:pStyle w:val="ConsPlusNormal1"/>
        <w:numPr>
          <w:ilvl w:val="0"/>
          <w:numId w:val="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если входящий документ поступил позже указанного в тексте документа срока исполнения или даты мероприятия;</w:t>
      </w:r>
    </w:p>
    <w:p>
      <w:pPr>
        <w:pStyle w:val="ConsPlusNormal1"/>
        <w:numPr>
          <w:ilvl w:val="0"/>
          <w:numId w:val="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при большом расхождении между датами подписания и получения документов.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После завершения работы с документом конверт вместе с документом помещается на хранение в дело.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5.12. 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pPr>
        <w:pStyle w:val="ConsPlusNormal1"/>
        <w:numPr>
          <w:ilvl w:val="0"/>
          <w:numId w:val="3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 отметкой "Лично" - непосредственно адресату;</w:t>
      </w:r>
    </w:p>
    <w:p>
      <w:pPr>
        <w:pStyle w:val="ConsPlusNormal1"/>
        <w:numPr>
          <w:ilvl w:val="0"/>
          <w:numId w:val="3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 грифами ограничения доступа – Главе муниципального образования</w:t>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отдел назначения.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5.13. Входящие электронные документы, поступившие от других организаций по электронной почте, принимаются делопроизводителем или документоведом администрации.</w:t>
      </w:r>
    </w:p>
    <w:p>
      <w:pPr>
        <w:pStyle w:val="ConsPlusNormal1"/>
        <w:spacing w:before="0" w:after="0"/>
        <w:ind w:firstLine="540"/>
        <w:contextualSpacing/>
        <w:jc w:val="both"/>
        <w:rPr/>
      </w:pPr>
      <w:r>
        <w:rPr>
          <w:rFonts w:cs="Times New Roman" w:ascii="Times New Roman" w:hAnsi="Times New Roman"/>
          <w:sz w:val="28"/>
          <w:szCs w:val="28"/>
        </w:rPr>
        <w:t xml:space="preserve">5.14. Первичная обработка документов завершается их распределением (сортировкой) на регистрируемые и нерегистрируемые </w:t>
      </w:r>
      <w:hyperlink w:anchor="Par1991" w:tgtFrame="#Par1991">
        <w:r>
          <w:rPr>
            <w:rStyle w:val="Style5"/>
            <w:rFonts w:cs="Times New Roman" w:ascii="Times New Roman" w:hAnsi="Times New Roman"/>
            <w:color w:val="171717"/>
            <w:sz w:val="28"/>
            <w:szCs w:val="28"/>
          </w:rPr>
          <w:t>(приложение N 7)</w:t>
        </w:r>
      </w:hyperlink>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5.15. Регистрация входящих документов осуществляется независимо от способа их доставки один раз делопроизводителем.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5.16.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Регистрация обращений граждан осуществляется в течение трех дней с момента поступления обращения &lt;9&gt;.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5.17.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администрация.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5.18. Исходящие документы, завизированные всеми заинтересованными лицами и подписанные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иным уполномоченным им лицом, регистрируются у делопроизводителя.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5.19.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5.20. Перед регистрацией исходящих документов делопроизводитель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5.21. Регистрационный номер исходящего документа должен состоять из кодов (индексов) в соответствии с применяемыми классификаторами и порядкового номера документа в пределах календарного года.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Дата регистрации и регистрационный номер проставляются на отправляемом документе, а также на копии исходящего документа, остающейся в деле.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5.22. Исходящий документ, подписанный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иным уполномоченным им должностным лицом, передается на отправку, копия документа на бумажном носителе с визами помещается в дело в соответствии с номенклатурой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5.23. В зависимости от содержания и срочности документы, отправляемые из администрации, доставляются адресатам средствами почтовой, спецсвязи, курьером, экспресс-почтой, а также передаются по каналам электросвязи (факсимильная связь, телеграф, телефон, электронная почта).</w:t>
      </w:r>
    </w:p>
    <w:p>
      <w:pPr>
        <w:pStyle w:val="ConsPlusNormal1"/>
        <w:spacing w:before="0" w:after="0"/>
        <w:ind w:firstLine="540"/>
        <w:contextualSpacing/>
        <w:jc w:val="both"/>
        <w:rPr/>
      </w:pPr>
      <w:r>
        <w:rPr>
          <w:rFonts w:cs="Times New Roman" w:ascii="Times New Roman" w:hAnsi="Times New Roman"/>
          <w:sz w:val="28"/>
          <w:szCs w:val="28"/>
        </w:rPr>
        <w:t xml:space="preserve">Обработка корреспонденции для отправки почтовой связью осуществляется в соответствии с </w:t>
      </w:r>
      <w:hyperlink r:id="rId16" w:tgtFrame="https://login.consultant.ru/link/?req=doc&amp;base=LAW&amp;n=369421&amp;date=16.03.2022&amp;dst=100011&amp;field=134">
        <w:r>
          <w:rPr>
            <w:rStyle w:val="Style5"/>
            <w:rFonts w:cs="Times New Roman" w:ascii="Times New Roman" w:hAnsi="Times New Roman"/>
            <w:color w:val="171717"/>
            <w:sz w:val="28"/>
            <w:szCs w:val="28"/>
          </w:rPr>
          <w:t>Правилами</w:t>
        </w:r>
      </w:hyperlink>
      <w:r>
        <w:rPr>
          <w:rFonts w:cs="Times New Roman" w:ascii="Times New Roman" w:hAnsi="Times New Roman"/>
          <w:sz w:val="28"/>
          <w:szCs w:val="28"/>
        </w:rPr>
        <w:t xml:space="preserve"> оказания услуг почтовой связи &lt;10&gt;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5.24.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структуры).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40"/>
        <w:contextualSpacing/>
        <w:jc w:val="both"/>
        <w:rPr/>
      </w:pPr>
      <w:r>
        <w:rPr>
          <w:rFonts w:cs="Times New Roman" w:ascii="Times New Roman" w:hAnsi="Times New Roman"/>
          <w:sz w:val="28"/>
          <w:szCs w:val="28"/>
        </w:rPr>
        <w:t xml:space="preserve">&lt;9&gt; Федеральный </w:t>
      </w:r>
      <w:hyperlink r:id="rId17" w:tgtFrame="https://login.consultant.ru/link/?req=doc&amp;base=LAW&amp;n=314820&amp;date=16.03.2022">
        <w:r>
          <w:rPr>
            <w:rStyle w:val="Style5"/>
            <w:rFonts w:cs="Times New Roman" w:ascii="Times New Roman" w:hAnsi="Times New Roman"/>
            <w:color w:val="171717"/>
            <w:sz w:val="28"/>
            <w:szCs w:val="28"/>
          </w:rPr>
          <w:t>закон</w:t>
        </w:r>
      </w:hyperlink>
      <w:r>
        <w:rPr>
          <w:rFonts w:cs="Times New Roman" w:ascii="Times New Roman" w:hAnsi="Times New Roman"/>
          <w:sz w:val="28"/>
          <w:szCs w:val="28"/>
        </w:rPr>
        <w:t>от 2 мая 2006 г. N 59-ФЗ "О порядке рассмотрения обращений граждан в Российской Федерации".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40"/>
        <w:contextualSpacing/>
        <w:jc w:val="both"/>
        <w:rPr/>
      </w:pPr>
      <w:r>
        <w:rPr>
          <w:rFonts w:cs="Times New Roman" w:ascii="Times New Roman" w:hAnsi="Times New Roman"/>
          <w:sz w:val="28"/>
          <w:szCs w:val="28"/>
        </w:rPr>
        <w:t>&lt;10&gt;</w:t>
      </w:r>
      <w:hyperlink r:id="rId18" w:tgtFrame="https://login.consultant.ru/link/?req=doc&amp;base=LAW&amp;n=369421&amp;date=16.03.2022">
        <w:r>
          <w:rPr>
            <w:rStyle w:val="Style5"/>
            <w:rFonts w:cs="Times New Roman" w:ascii="Times New Roman" w:hAnsi="Times New Roman"/>
            <w:color w:val="171717"/>
            <w:sz w:val="28"/>
            <w:szCs w:val="28"/>
          </w:rPr>
          <w:t>Приказ</w:t>
        </w:r>
      </w:hyperlink>
      <w:r>
        <w:rPr>
          <w:rFonts w:cs="Times New Roman" w:ascii="Times New Roman" w:hAnsi="Times New Roman"/>
          <w:sz w:val="28"/>
          <w:szCs w:val="28"/>
        </w:rPr>
        <w:t xml:space="preserve">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 июля 2014 г. N 234 «Об утверждении Правил оказания услуг почтовой связи».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подлежащие отправке, должны обрабатываться и отправляться в день их подписания и регистрации или на следующий рабочий день.</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5.25. Проекты распорядительных документов (распоряжений, постановлений), подготовленных для подписания, после подготовки и согласования с заинтересованными лицами передаются делопроизводителю для проверки правильности их оформления.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5.26. Правильно оформленные распорядительные документы передаются на подпись Главе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иному уполномоченному им лицу.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5.27. Подписанные постановления, распоряжения по основной деятельности регистрируются делопроизводителем. Подготовка распоряжений по личному составу к подписанию руководителем и их регистрация осуществляются управляющим делами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Распоряжениям по основной деятельности присваиваются порядковые номера в пределах календарного года. Порядковый номер документа может дополняться, обозначающим принадлежность документа соответствующей группе документов.</w:t>
      </w:r>
    </w:p>
    <w:p>
      <w:pPr>
        <w:pStyle w:val="ConsPlusNormal1"/>
        <w:spacing w:before="0" w:after="0"/>
        <w:ind w:firstLine="540"/>
        <w:contextualSpacing/>
        <w:jc w:val="center"/>
        <w:rPr>
          <w:rFonts w:ascii="Times New Roman" w:hAnsi="Times New Roman" w:cs="Times New Roman"/>
          <w:sz w:val="28"/>
          <w:szCs w:val="28"/>
        </w:rPr>
      </w:pPr>
      <w:r>
        <w:rPr>
          <w:rFonts w:cs="Times New Roman" w:ascii="Times New Roman" w:hAnsi="Times New Roman"/>
          <w:sz w:val="28"/>
          <w:szCs w:val="28"/>
        </w:rPr>
        <w:t>Приказ от 17.07.2017 № 77к</w:t>
      </w:r>
    </w:p>
    <w:p>
      <w:pPr>
        <w:pStyle w:val="ConsPlusNormal1"/>
        <w:spacing w:before="0" w:after="0"/>
        <w:ind w:firstLine="54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5.28. Подлинники распорядительных документов по месту их регистрации формируются в дела в соответствии с номенклатурой дел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Копии распорядительных документов рассылаются исполнителям и иным заинтересованным лицам в электронной форме или на бумажном носителе в соответствии с указателем рассылки.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Копии распорядительных документов, рассылаемые на бумажном носителе, заверяются.</w:t>
      </w:r>
    </w:p>
    <w:p>
      <w:pPr>
        <w:pStyle w:val="ConsPlusTitle"/>
        <w:numPr>
          <w:ilvl w:val="0"/>
          <w:numId w:val="0"/>
        </w:numPr>
        <w:spacing w:before="0" w:after="0"/>
        <w:contextualSpacing/>
        <w:jc w:val="center"/>
        <w:outlineLvl w:val="1"/>
        <w:rPr/>
      </w:pPr>
      <w:r>
        <w:rPr/>
        <w:t>VI. Контроль исполнения документов (поручений)</w:t>
      </w:r>
    </w:p>
    <w:p>
      <w:pPr>
        <w:pStyle w:val="ConsPlusTitle"/>
        <w:numPr>
          <w:ilvl w:val="0"/>
          <w:numId w:val="0"/>
        </w:numPr>
        <w:spacing w:before="0" w:after="0"/>
        <w:contextualSpacing/>
        <w:jc w:val="center"/>
        <w:outlineLvl w:val="1"/>
        <w:rPr/>
      </w:pPr>
      <w:r>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6.1. Контроль исполнения документов (поручений) ведется в целях их своевременного и качественного исполнения.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6.2. Контроль исполнения документов (поручений) ведется: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руководителем организации - исполнения документов (поручений) по существу; делопроизводителем – сроков исполнения.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6.4. Контроль сроков исполнения документов (поручений) включает в себя:</w:t>
      </w:r>
    </w:p>
    <w:p>
      <w:pPr>
        <w:pStyle w:val="ConsPlusNormal1"/>
        <w:numPr>
          <w:ilvl w:val="0"/>
          <w:numId w:val="3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постановку документов (поручений) на контроль;</w:t>
      </w:r>
    </w:p>
    <w:p>
      <w:pPr>
        <w:pStyle w:val="ConsPlusNormal1"/>
        <w:numPr>
          <w:ilvl w:val="0"/>
          <w:numId w:val="3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проверку своевременности доведения документов (поручений) до исполнителей;</w:t>
      </w:r>
    </w:p>
    <w:p>
      <w:pPr>
        <w:pStyle w:val="ConsPlusNormal1"/>
        <w:numPr>
          <w:ilvl w:val="0"/>
          <w:numId w:val="3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предварительную проверку и регулирование хода исполнения документов (поручений);</w:t>
      </w:r>
    </w:p>
    <w:p>
      <w:pPr>
        <w:pStyle w:val="ConsPlusNormal1"/>
        <w:numPr>
          <w:ilvl w:val="0"/>
          <w:numId w:val="3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снятие с контроля документов (поручений);</w:t>
      </w:r>
    </w:p>
    <w:p>
      <w:pPr>
        <w:pStyle w:val="ConsPlusNormal1"/>
        <w:numPr>
          <w:ilvl w:val="0"/>
          <w:numId w:val="3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учет, обобщение и анализ результатов хода исполнения документов (поручений);</w:t>
      </w:r>
    </w:p>
    <w:p>
      <w:pPr>
        <w:pStyle w:val="ConsPlusNormal1"/>
        <w:numPr>
          <w:ilvl w:val="0"/>
          <w:numId w:val="38"/>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информирование руководителей о ходе исполнения документов (поручений) и состоянии исполнительской дисциплины.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6.5. Сроки исполнения документов (поручений) исчисляются в календарных днях.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Дата исполнения документа (поручения) фиксируется в регистрационно-учетной форме (электронном журнале), используемой для отслеживания сроков исполнения документа (поручения).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6.6. Документы (поручения) подлежат исполнению в следующие сроки:</w:t>
      </w:r>
    </w:p>
    <w:p>
      <w:pPr>
        <w:pStyle w:val="ConsPlusNormal1"/>
        <w:numPr>
          <w:ilvl w:val="0"/>
          <w:numId w:val="3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 конкретной датой исполнения - в указанный срок;</w:t>
      </w:r>
    </w:p>
    <w:p>
      <w:pPr>
        <w:pStyle w:val="ConsPlusNormal1"/>
        <w:numPr>
          <w:ilvl w:val="0"/>
          <w:numId w:val="3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pPr>
        <w:pStyle w:val="ConsPlusNormal1"/>
        <w:numPr>
          <w:ilvl w:val="0"/>
          <w:numId w:val="3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 парламентским запросам - не позднее чем через 15 дней со дня получения;</w:t>
      </w:r>
    </w:p>
    <w:p>
      <w:pPr>
        <w:pStyle w:val="ConsPlusNormal1"/>
        <w:numPr>
          <w:ilvl w:val="0"/>
          <w:numId w:val="3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 обращениям граждан - 30 дней со дня регистрации.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6.7. Приостановить исполнение контрольного документа (поручения), а также отменить его может Глава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подписавший документ или давший поручение (указание).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6.8. В целях своевременного исполнения документов, поручений (указаний), поставленных на контроль, делопроизводитель проверяет своевременность доведения документа (поручения) до исполнителя.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6.10. Предварительный контроль осуществляется в следующем порядке:</w:t>
      </w:r>
    </w:p>
    <w:p>
      <w:pPr>
        <w:pStyle w:val="ConsPlusNormal1"/>
        <w:numPr>
          <w:ilvl w:val="0"/>
          <w:numId w:val="3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документов (поручений) последующих лет - не реже одного раза в год;</w:t>
      </w:r>
    </w:p>
    <w:p>
      <w:pPr>
        <w:pStyle w:val="ConsPlusNormal1"/>
        <w:numPr>
          <w:ilvl w:val="0"/>
          <w:numId w:val="3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документов (поручений) последующих месяцев текущего года - не реже одного раза в месяц;</w:t>
      </w:r>
    </w:p>
    <w:p>
      <w:pPr>
        <w:pStyle w:val="ConsPlusNormal1"/>
        <w:numPr>
          <w:ilvl w:val="0"/>
          <w:numId w:val="3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документов (поручений) текущего месяца - за 5 дней до истечения срока исполнения.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6.11.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Об изменении срока исполнения документа (поручения) ответственный исполнитель информирует делопроизводителя.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6.12.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6.13. Документы (поручения), не снятые с контроля, а также документы (поручения), срок исполнения которых не продлен, считаются неисполненными.</w:t>
      </w:r>
    </w:p>
    <w:p>
      <w:pPr>
        <w:pStyle w:val="ConsPlusTitle"/>
        <w:numPr>
          <w:ilvl w:val="0"/>
          <w:numId w:val="0"/>
        </w:numPr>
        <w:spacing w:before="0" w:after="0"/>
        <w:contextualSpacing/>
        <w:jc w:val="center"/>
        <w:outlineLvl w:val="1"/>
        <w:rPr/>
      </w:pPr>
      <w:r>
        <w:rPr/>
        <w:t>VII. Организация работы исполнителя с документами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7.1. Исполнитель получает документы на исполнение в день их рассмотрения или на следующий рабочий день в соответствии с резолюциями руководства администрации. Срочные документы передаются исполнителю незамедлительно.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7.2. Документы, поступающие в структурное подразделение с резолюциями руководства, передаются руководителю подразделения. Если документ, поступивший на исполнение в подразделение, не имеет отношения к компетенции подразделения, руководитель подразделения в тот же день или на следующий рабочий день возвращает его в Службу делопроизводства для решения вопроса о перенаправлении его на исполнение в другое подразделение (другому исполнителю).</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7.3. Исполнение документа предусматривает:</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сбор и анализ необходимой информации;</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подготовку проекта документа и его оформление;</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согласование проекта документа с заинтересованными лицами;</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доработку проекта документа по замечаниям, полученным в ходе согласования и, при необходимости, - повторное согласование);</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подготовку списка (указателя) рассылки документа, если документ адресован группе организаций;</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представление проекта документа на подпись (утверждение) руководству;</w:t>
      </w:r>
    </w:p>
    <w:p>
      <w:pPr>
        <w:pStyle w:val="ConsPlusNormal1"/>
        <w:numPr>
          <w:ilvl w:val="0"/>
          <w:numId w:val="22"/>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подготовку документа к отправке и передачу копии документа в дело делопроизводителем.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7.6. При увольнении или переходе на другой участок работы сотрудник обязан сдать документы и дела руководителю подразделения/отдела или по его указанию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p>
    <w:p>
      <w:pPr>
        <w:pStyle w:val="ConsPlusTitle"/>
        <w:numPr>
          <w:ilvl w:val="0"/>
          <w:numId w:val="0"/>
        </w:numPr>
        <w:spacing w:before="0" w:after="0"/>
        <w:contextualSpacing/>
        <w:jc w:val="center"/>
        <w:outlineLvl w:val="1"/>
        <w:rPr/>
      </w:pPr>
      <w:r>
        <w:rPr/>
        <w:t>VIII. Формирование документального фонда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8.1. Оперативное хранение документов администрации до передачи их на хранение в архив или уничтожение осуществляется в структурных подразделениях/отделах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 В целях хранения, поиска и использования документы на бумажном носителе формируются в дела в соответствии с номенклатурой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Номенклатура дел закрепляет классификацию (группировку) исполненных документов в дела, систематизацию и индексацию дел, сроки их хранения и является основным учетным документом.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 Номенклатура дел администрации составляется на основе изучения состава и содержания документов, образующихся в деятельности администрации, включая документы, поступающие из других организаций.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 При составлении номенклатуры дел следует руководствоваться уставом администрации, положениями о структурных подразделениях, штатным расписанием, планами и отчетами о работе администрации, номенклатурой дел за прошедший год, локальными нормативными актами администрации, содержащими сведения о документах, образующихся в деятельности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8.5. В номенклатуру дел включаются все документы, отражающие деятельность структурных подразделений/отделов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Не включаются в номенклатуру дел периодические издания, книги, брошюры.</w:t>
      </w:r>
    </w:p>
    <w:p>
      <w:pPr>
        <w:pStyle w:val="ConsPlusNormal1"/>
        <w:spacing w:before="0" w:after="0"/>
        <w:ind w:firstLine="540"/>
        <w:contextualSpacing/>
        <w:jc w:val="both"/>
        <w:rPr/>
      </w:pPr>
      <w:r>
        <w:rPr>
          <w:rFonts w:cs="Times New Roman" w:ascii="Times New Roman" w:hAnsi="Times New Roman"/>
          <w:sz w:val="28"/>
          <w:szCs w:val="28"/>
        </w:rPr>
        <w:t xml:space="preserve">8.6. Номенклатура дел администрации (сводная) составляется делопроизводителем по форме, установленной </w:t>
      </w:r>
      <w:hyperlink r:id="rId19" w:tgtFrame="https://login.consultant.ru/link/?req=doc&amp;base=LAW&amp;n=185738&amp;date=16.03.2022&amp;dst=100011&amp;field=134">
        <w:r>
          <w:rPr>
            <w:rStyle w:val="Style5"/>
            <w:rFonts w:cs="Times New Roman" w:ascii="Times New Roman" w:hAnsi="Times New Roman"/>
            <w:color w:val="171717"/>
            <w:sz w:val="28"/>
            <w:szCs w:val="28"/>
          </w:rPr>
          <w:t>Правилами</w:t>
        </w:r>
      </w:hyperlink>
      <w:r>
        <w:rPr>
          <w:rFonts w:cs="Times New Roman" w:ascii="Times New Roman" w:hAnsi="Times New Roman"/>
          <w:sz w:val="28"/>
          <w:szCs w:val="28"/>
        </w:rPr>
        <w:t xml:space="preserve">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&lt;11&gt; (далее - Правила хранения).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Сводная номенклатура дел составляется в последнем квартале текущего года на предстоящий календарный год.</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8.7. Номенклатура дел администрации подписывается делопроизводителем, визируется лицом, ответственным за архив администрации, согласовывается с экспертной комиссией администрации и один раз в 5 лет представляется на согласование ЭПК комитета по делам архивов Департамента по культуре Томской области (далее - ЭПК).</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Номенклатура дел, согласованная ЭПК утверждается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 вводится в действие с 1-го января предстоящего календарного года.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8.8. Согласованная с соответствующей ЭПК архивного администрации или государственным (муниципальным) архивом в соответствии с предоставленными ему полномочиями номенклатура дел в конце каждого года уточняется, перепечатывается, утверждается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 вводится в действие с 1 января предстоящего календарного года.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8.9. Первый экземпляр утвержденной номенклатуры дел является документом постоянного хранения и включается в номенклатуру дел в раздел делопроизводства, второй - используется делопроизводителем в качестве рабочего экземпляра, третий экземпляр, утвержденный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передается в Архивный отдел администрации  муниципального образования «Ахтубинский  муниципальный район Астраханской области».</w:t>
      </w:r>
    </w:p>
    <w:p>
      <w:pPr>
        <w:pStyle w:val="ConsPlusNormal1"/>
        <w:spacing w:before="0" w:after="0"/>
        <w:ind w:firstLine="540"/>
        <w:contextualSpacing/>
        <w:jc w:val="both"/>
        <w:rPr/>
      </w:pPr>
      <w:r>
        <w:rPr>
          <w:rFonts w:cs="Times New Roman" w:ascii="Times New Roman" w:hAnsi="Times New Roman"/>
          <w:sz w:val="28"/>
          <w:szCs w:val="28"/>
        </w:rPr>
        <w:t xml:space="preserve">8.10. Все заголовки дел, включенные в номенклатуру дел структурного подразделения, индексируются. Индекс дела указывается в </w:t>
      </w:r>
      <w:hyperlink r:id="rId20" w:tgtFrame="https://login.consultant.ru/link/?req=doc&amp;base=LAW&amp;n=185738&amp;date=16.03.2022&amp;dst=101252&amp;field=134">
        <w:r>
          <w:rPr>
            <w:rStyle w:val="Style5"/>
            <w:rFonts w:cs="Times New Roman" w:ascii="Times New Roman" w:hAnsi="Times New Roman"/>
            <w:color w:val="171717"/>
            <w:sz w:val="28"/>
            <w:szCs w:val="28"/>
          </w:rPr>
          <w:t>графе 1</w:t>
        </w:r>
      </w:hyperlink>
      <w:r>
        <w:rPr>
          <w:rFonts w:cs="Times New Roman" w:ascii="Times New Roman" w:hAnsi="Times New Roman"/>
          <w:sz w:val="28"/>
          <w:szCs w:val="28"/>
        </w:rPr>
        <w:t xml:space="preserve"> номенклатуры дел и состоит из индекса структурного подразделения и порядкового номера дела в разделе номенклатуры дел. Индексы дел обозначаются арабскими цифрами.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Например, 01-05, где: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01 - код структурного подразделения;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05 - порядковый номер дела в разделе номенклатуры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в течение года в деятельности администрации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pPr>
        <w:pStyle w:val="ConsPlusNormal1"/>
        <w:spacing w:before="0" w:after="0"/>
        <w:ind w:firstLine="540"/>
        <w:contextualSpacing/>
        <w:jc w:val="both"/>
        <w:rPr/>
      </w:pPr>
      <w:r>
        <w:rPr>
          <w:rFonts w:cs="Times New Roman" w:ascii="Times New Roman" w:hAnsi="Times New Roman"/>
          <w:sz w:val="28"/>
          <w:szCs w:val="28"/>
        </w:rPr>
        <w:t>8.11. Заголовок дела (</w:t>
      </w:r>
      <w:hyperlink r:id="rId21" w:tgtFrame="https://login.consultant.ru/link/?req=doc&amp;base=LAW&amp;n=185738&amp;date=16.03.2022&amp;dst=101253&amp;field=134">
        <w:r>
          <w:rPr>
            <w:rStyle w:val="Style5"/>
            <w:rFonts w:cs="Times New Roman" w:ascii="Times New Roman" w:hAnsi="Times New Roman"/>
            <w:color w:val="171717"/>
            <w:sz w:val="28"/>
            <w:szCs w:val="28"/>
          </w:rPr>
          <w:t>графа 2</w:t>
        </w:r>
      </w:hyperlink>
      <w:r>
        <w:rPr>
          <w:rFonts w:cs="Times New Roman" w:ascii="Times New Roman" w:hAnsi="Times New Roman"/>
          <w:sz w:val="28"/>
          <w:szCs w:val="28"/>
        </w:rPr>
        <w:t xml:space="preserve">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Заголовок дела должен состоять из элементов, располагаемых в следующей последовательности: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а) название вида дела (переписка, журнал, дело) или вида документов, включенных в дело (протоколы, приказы);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б) наименование администрации, структурного подразделения, постоянно действующего или временного органа, должностного лица, создавших документ(ы);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в) наименование корреспондента (организации, лица, которому адресованы или от которого получены документы);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г) краткое содержание документов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 название местности (территории), с которой связано содержание документов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 дата (период), к которым относятся документы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ж) указание на копийность документов дела.</w:t>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39"/>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39"/>
        <w:contextualSpacing/>
        <w:jc w:val="both"/>
        <w:rPr/>
      </w:pPr>
      <w:r>
        <w:rPr>
          <w:rFonts w:cs="Times New Roman" w:ascii="Times New Roman" w:hAnsi="Times New Roman"/>
          <w:sz w:val="28"/>
          <w:szCs w:val="28"/>
        </w:rPr>
        <w:t>&lt;11&gt;</w:t>
      </w:r>
      <w:hyperlink r:id="rId22" w:tgtFrame="https://login.consultant.ru/link/?req=doc&amp;base=LAW&amp;n=185738&amp;date=16.03.2022&amp;dst=101212&amp;field=134">
        <w:r>
          <w:rPr>
            <w:rStyle w:val="Style5"/>
            <w:rFonts w:cs="Times New Roman" w:ascii="Times New Roman" w:hAnsi="Times New Roman"/>
            <w:color w:val="171717"/>
            <w:sz w:val="28"/>
            <w:szCs w:val="28"/>
          </w:rPr>
          <w:t>Приложение N 25</w:t>
        </w:r>
      </w:hyperlink>
      <w:r>
        <w:rPr>
          <w:rFonts w:cs="Times New Roman" w:ascii="Times New Roman" w:hAnsi="Times New Roman"/>
          <w:sz w:val="28"/>
          <w:szCs w:val="28"/>
        </w:rPr>
        <w:t xml:space="preserve"> к Правилам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 приказом Министерства культуры Российской Федерации от 31.03.2015 N 526 (зарегистрирован в Министерстве юстиции Российской Федерации 7 сентября 2015 г., регистрационный N 38830) (далее - Правила хранения).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8.12. Порядок расположения заголовков дел внутри разделов номенклатуры дел определяется степенью важности документов, включенных в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о проведении совещаний и семинаров (программы, списки, доклады)".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"Протоколы заседаний комиссии".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заголовках дел, содержащих переписку, указывается, с кем и по какому вопросу она ведется: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"Переписка с администрациями по основной деятельности".</w:t>
      </w:r>
    </w:p>
    <w:p>
      <w:pPr>
        <w:pStyle w:val="ConsPlusNormal1"/>
        <w:spacing w:before="0" w:after="0"/>
        <w:ind w:firstLine="540"/>
        <w:contextualSpacing/>
        <w:jc w:val="both"/>
        <w:rPr/>
      </w:pPr>
      <w:r>
        <w:rPr>
          <w:rFonts w:cs="Times New Roman" w:ascii="Times New Roman" w:hAnsi="Times New Roman"/>
          <w:sz w:val="28"/>
          <w:szCs w:val="28"/>
        </w:rPr>
        <w:t xml:space="preserve">8.13. </w:t>
      </w:r>
      <w:hyperlink r:id="rId23" w:tgtFrame="https://login.consultant.ru/link/?req=doc&amp;base=LAW&amp;n=185738&amp;date=16.03.2022&amp;dst=101254&amp;field=134">
        <w:r>
          <w:rPr>
            <w:rStyle w:val="Style5"/>
            <w:rFonts w:cs="Times New Roman" w:ascii="Times New Roman" w:hAnsi="Times New Roman"/>
            <w:color w:val="171717"/>
            <w:sz w:val="28"/>
            <w:szCs w:val="28"/>
          </w:rPr>
          <w:t>Графа 3</w:t>
        </w:r>
      </w:hyperlink>
      <w:r>
        <w:rPr>
          <w:rFonts w:cs="Times New Roman" w:ascii="Times New Roman" w:hAnsi="Times New Roman"/>
          <w:sz w:val="28"/>
          <w:szCs w:val="28"/>
        </w:rPr>
        <w:t xml:space="preserve">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pPr>
        <w:pStyle w:val="ConsPlusNormal1"/>
        <w:spacing w:before="0" w:after="0"/>
        <w:ind w:firstLine="540"/>
        <w:contextualSpacing/>
        <w:jc w:val="both"/>
        <w:rPr/>
      </w:pPr>
      <w:r>
        <w:rPr>
          <w:rFonts w:cs="Times New Roman" w:ascii="Times New Roman" w:hAnsi="Times New Roman"/>
          <w:sz w:val="28"/>
          <w:szCs w:val="28"/>
        </w:rPr>
        <w:t xml:space="preserve">8.14. В </w:t>
      </w:r>
      <w:hyperlink r:id="rId24" w:tgtFrame="https://login.consultant.ru/link/?req=doc&amp;base=LAW&amp;n=185738&amp;date=16.03.2022&amp;dst=101255&amp;field=134">
        <w:r>
          <w:rPr>
            <w:rStyle w:val="Style5"/>
            <w:rFonts w:cs="Times New Roman" w:ascii="Times New Roman" w:hAnsi="Times New Roman"/>
            <w:color w:val="171717"/>
            <w:sz w:val="28"/>
            <w:szCs w:val="28"/>
          </w:rPr>
          <w:t>графе 4</w:t>
        </w:r>
      </w:hyperlink>
      <w:r>
        <w:rPr>
          <w:rFonts w:cs="Times New Roman" w:ascii="Times New Roman" w:hAnsi="Times New Roman"/>
          <w:sz w:val="28"/>
          <w:szCs w:val="28"/>
        </w:rPr>
        <w:t xml:space="preserve"> "Срок хранения и N статьи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p>
    <w:p>
      <w:pPr>
        <w:pStyle w:val="ConsPlusNormal1"/>
        <w:spacing w:before="0" w:after="0"/>
        <w:ind w:firstLine="540"/>
        <w:contextualSpacing/>
        <w:jc w:val="both"/>
        <w:rPr/>
      </w:pPr>
      <w:r>
        <w:rPr>
          <w:rFonts w:cs="Times New Roman" w:ascii="Times New Roman" w:hAnsi="Times New Roman"/>
          <w:sz w:val="28"/>
          <w:szCs w:val="28"/>
        </w:rPr>
        <w:t xml:space="preserve">8.15. В </w:t>
      </w:r>
      <w:hyperlink r:id="rId25" w:tgtFrame="https://login.consultant.ru/link/?req=doc&amp;base=LAW&amp;n=185738&amp;date=16.03.2022&amp;dst=101256&amp;field=134">
        <w:r>
          <w:rPr>
            <w:rStyle w:val="Style5"/>
            <w:rFonts w:cs="Times New Roman" w:ascii="Times New Roman" w:hAnsi="Times New Roman"/>
            <w:color w:val="171717"/>
            <w:sz w:val="28"/>
            <w:szCs w:val="28"/>
          </w:rPr>
          <w:t>графе 5</w:t>
        </w:r>
      </w:hyperlink>
      <w:r>
        <w:rPr>
          <w:rFonts w:cs="Times New Roman" w:ascii="Times New Roman" w:hAnsi="Times New Roman"/>
          <w:sz w:val="28"/>
          <w:szCs w:val="28"/>
        </w:rPr>
        <w:t xml:space="preserve"> "Примечание" проставляются отметки о заведении дел ("Заведено"), о переходящих делах (например, "Переходящее с 2021 года"), о выделении дел к уничтожению, о лицах, ответственных за формирование дел, о передаче дел в другую организацию для продолжения.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8.16. По завершении делопроизводственного года в конце номенклатуры дел в каждом структурном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итоговую запись сводной номенклатуры дел сведения вносятся на основании данных, переданных из структурных подразделений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Сведения, содержащиеся в итоговой записи номенклатуры дел администрации, передаются в архив администрации, о чем в номенклатуре дел проставляется отметка с указанием должности и подписи лица, передавшего сведения.</w:t>
      </w:r>
    </w:p>
    <w:p>
      <w:pPr>
        <w:pStyle w:val="ConsPlusNormal1"/>
        <w:spacing w:before="0" w:after="0"/>
        <w:ind w:firstLine="540"/>
        <w:contextualSpacing/>
        <w:jc w:val="both"/>
        <w:rPr>
          <w:rFonts w:ascii="Times New Roman" w:hAnsi="Times New Roman" w:cs="Times New Roman"/>
          <w:sz w:val="28"/>
          <w:szCs w:val="28"/>
        </w:rPr>
      </w:pPr>
      <w:bookmarkStart w:id="18" w:name="Par1288"/>
      <w:bookmarkEnd w:id="18"/>
      <w:r>
        <w:rPr>
          <w:rFonts w:cs="Times New Roman" w:ascii="Times New Roman" w:hAnsi="Times New Roman"/>
          <w:sz w:val="28"/>
          <w:szCs w:val="28"/>
        </w:rPr>
        <w:t>8.17. При формировании дел на бумажном носителе должны соблюдаться следующие общие правила:</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дело помещаются исполненные документы, соответствующие по своему содержанию заголовку дела по номенклатуре дел;</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приложения помещаются вместе с основными документами;</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дело включаются документы одного календарного года, за исключением переходящих дел;</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документы постоянного и временных сроков хранения группируются в дела раздельно;</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дело включается по одному экземпляру каждого документа;</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дело помещаются документы правильно и полностью оформленные (документы должны иметь дату, подпись и другие необходимые реквизиты);</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 дело не включаются документы, подлежащие возврату, лишние экземпляры и черновики (за исключением особо ценных);</w:t>
      </w:r>
    </w:p>
    <w:p>
      <w:pPr>
        <w:pStyle w:val="ConsPlusNormal1"/>
        <w:numPr>
          <w:ilvl w:val="0"/>
          <w:numId w:val="23"/>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внутри дела располагаются снизу-вверх в хронологической, вопросно-логической последовательности или их сочетании.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Протоколы в деле располагаются в хронологическом порядке и по номерам.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к заседаниям (совещаниям) группируются в отдельное дело, как и приложения к протоколам, если они содержат более 25 страниц.</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к протоколам, если они сгруппированы в отдельные дела, систематизируются внутри дела по порядку номеров протоколов.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Приказы по основной деятельности группируются отдельно от приказов по личному составу и приказов по административно-хозяйственной деятельности.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Приказы по личному составу формируются в дела в соответствии со сроками хранения.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в личных делах располагаются по мере их поступления.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8.18. Для обеспечения сохранности, учета документов и дел структурного подразделения и организации доступа к ним проводится комплекс работ:</w:t>
      </w:r>
    </w:p>
    <w:p>
      <w:pPr>
        <w:pStyle w:val="ConsPlusNormal1"/>
        <w:numPr>
          <w:ilvl w:val="0"/>
          <w:numId w:val="1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создание оптимальных условий хранения документов и дел;</w:t>
      </w:r>
    </w:p>
    <w:p>
      <w:pPr>
        <w:pStyle w:val="ConsPlusNormal1"/>
        <w:numPr>
          <w:ilvl w:val="0"/>
          <w:numId w:val="1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размещение дел;</w:t>
      </w:r>
    </w:p>
    <w:p>
      <w:pPr>
        <w:pStyle w:val="ConsPlusNormal1"/>
        <w:numPr>
          <w:ilvl w:val="0"/>
          <w:numId w:val="1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проверка наличия и состояния документов и дел;</w:t>
      </w:r>
    </w:p>
    <w:p>
      <w:pPr>
        <w:pStyle w:val="ConsPlusNormal1"/>
        <w:numPr>
          <w:ilvl w:val="0"/>
          <w:numId w:val="11"/>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соблюдение порядка выдачи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8.19. Для организации и проведения работы по экспертизе ценности документов в администрации приказом руководителя создается экспертная комиссия (далее - ЭК).</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Задачи, функции, права, организация работы ЭК (ЦЭК) определяются положением о ней.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8.20. Основными функциями ЭК являются:</w:t>
      </w:r>
    </w:p>
    <w:p>
      <w:pPr>
        <w:pStyle w:val="ConsPlusNormal1"/>
        <w:numPr>
          <w:ilvl w:val="0"/>
          <w:numId w:val="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организация ежегодного отбора дел для хранения и уничтожения;</w:t>
      </w:r>
    </w:p>
    <w:p>
      <w:pPr>
        <w:pStyle w:val="ConsPlusNormal1"/>
        <w:numPr>
          <w:ilvl w:val="0"/>
          <w:numId w:val="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рассмотрение и согласование проекта номенклатуры дел администрации,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pPr>
        <w:pStyle w:val="ConsPlusNormal1"/>
        <w:numPr>
          <w:ilvl w:val="0"/>
          <w:numId w:val="4"/>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участие в подготовке и рассмотрении проектов нормативных и методических документов по вопросам работы с документами в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8.21. Экспертиза ценности документов осуществляется ежегодно делопроизводителем с ЭК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8.22. По результатам экспертизы ценности документов в администрации проводится оформление дел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Оформление дел проводится в структурных подразделениях администрации по месту формирования документов в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8.23. Полное оформление дела на бумажном носителе включает:</w:t>
      </w:r>
    </w:p>
    <w:p>
      <w:pPr>
        <w:pStyle w:val="ConsPlusNormal1"/>
        <w:numPr>
          <w:ilvl w:val="0"/>
          <w:numId w:val="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оформление реквизитов обложки дела по форме;</w:t>
      </w:r>
    </w:p>
    <w:p>
      <w:pPr>
        <w:pStyle w:val="ConsPlusNormal1"/>
        <w:numPr>
          <w:ilvl w:val="0"/>
          <w:numId w:val="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нумерацию листов в деле;</w:t>
      </w:r>
    </w:p>
    <w:p>
      <w:pPr>
        <w:pStyle w:val="ConsPlusNormal1"/>
        <w:numPr>
          <w:ilvl w:val="0"/>
          <w:numId w:val="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составление листа-заверителя дела;</w:t>
      </w:r>
    </w:p>
    <w:p>
      <w:pPr>
        <w:pStyle w:val="ConsPlusNormal1"/>
        <w:numPr>
          <w:ilvl w:val="0"/>
          <w:numId w:val="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составление в необходимых случаях внутренней описи документов дела;</w:t>
      </w:r>
    </w:p>
    <w:p>
      <w:pPr>
        <w:pStyle w:val="ConsPlusNormal1"/>
        <w:numPr>
          <w:ilvl w:val="0"/>
          <w:numId w:val="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подшивку и переплет дела;</w:t>
      </w:r>
    </w:p>
    <w:p>
      <w:pPr>
        <w:pStyle w:val="ConsPlusNormal1"/>
        <w:numPr>
          <w:ilvl w:val="0"/>
          <w:numId w:val="5"/>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внесение необходимых уточнений в реквизиты обложки дела (уточнение названия организации, индекса дела, крайних дат дела, заголовка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8.24.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пересистематизация документов в деле не проводится, листы дела не нумеруются, листы-заверители дела не составляются. На обложке дела в соответствии с номенклатурой дел администрации заполняются реквизиты: наименование администрации, наименование подразделения, индекс дела, заголовок дела, срок хранения документов.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8.25. На обложке дел временных (свыше 10 лет) сроков хранения и по личному составу указываются:</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вышестоящей организации (организации-учредителя); наименование администрации - источника комплектования государственного (муниципального) архива;</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структурного подразделения;</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индекс дела по номенклатуре дел;</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номер тома (части);</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заголовок дела (тома, части);</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крайние даты дела (тома, части);</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количество листов в деле;</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срок хранения дела;</w:t>
      </w:r>
    </w:p>
    <w:p>
      <w:pPr>
        <w:pStyle w:val="ConsPlusNormal1"/>
        <w:numPr>
          <w:ilvl w:val="0"/>
          <w:numId w:val="29"/>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архивный шифр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обложках дел постоянного хранения над наименованием администрации указывается наименование государственного (муниципального) архива, источником комплектования которого выступает администрация.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8.26. При оформлении обложки дела:</w:t>
      </w:r>
    </w:p>
    <w:p>
      <w:pPr>
        <w:pStyle w:val="ConsPlusNormal1"/>
        <w:numPr>
          <w:ilvl w:val="0"/>
          <w:numId w:val="7"/>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вышестоящей организации (организации-учредителя), при ее наличии,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pPr>
        <w:pStyle w:val="ConsPlusNormal1"/>
        <w:numPr>
          <w:ilvl w:val="0"/>
          <w:numId w:val="7"/>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организации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pPr>
        <w:pStyle w:val="ConsPlusNormal1"/>
        <w:numPr>
          <w:ilvl w:val="0"/>
          <w:numId w:val="7"/>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наименование структурного подразделения указывается полностью в соответствии с утвержденной структурой организации (при наличии сокращенного наименования структурного подразделения оно указывается в скобках);</w:t>
      </w:r>
    </w:p>
    <w:p>
      <w:pPr>
        <w:pStyle w:val="ConsPlusNormal1"/>
        <w:numPr>
          <w:ilvl w:val="0"/>
          <w:numId w:val="7"/>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индекс дела проставляется в соответствии с номенклатурой дел администрации;</w:t>
      </w:r>
    </w:p>
    <w:p>
      <w:pPr>
        <w:pStyle w:val="ConsPlusNormal1"/>
        <w:numPr>
          <w:ilvl w:val="0"/>
          <w:numId w:val="7"/>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заголовок дела переносится из номенклатуры дел администрации (в необходимых случаях в заголовок вносятся уточнения);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даты дела (год(ы) заведения и окончания дела в делопроизводстве).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изменении наименования администрации или подразделения в течение периода, охватываемого документами дела, или при передаче дела в другое подразделение на обложке дела указывается последнее наименование.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год(ы)". Даты дела могут не указываться на обложке дел, содержащих, например, годовые планы и отчеты, так как они отражаются в заголовках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Датами дела, содержащего протоколы заседаний, являются даты первого и последнего протокола.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Крайними датами личного дела являются даты подписания приказа о приеме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делах постоянного хранения пишется: "Хранить постоянно".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8.27.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Наименования администрации и подразделения, год и номер дела могут проставляться на обложке с помощью штампа.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8.28.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Листы дел, состоящих из нескольких томов или частей, нумеруются по каждому тому или части отдельно.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Документы с собственной нумерацией листов нумеруются в общем порядке.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в дело подшит конверт с вложением, сначала нумеруется конверт, а затем очередным порядковым номером каждое вложение в конверте.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наличии отдельных ошибок в нумерации листов допускается употребление литерных (с буквенными дополнениями) номеров листов.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8.29.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Лист-заверитель дела подписывается его составителем с указанием должности, инициалов и фамилии, даты составления.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Количество листов в деле, указанное в листе-заверителе дела, проставляется на обложке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8.30.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Внутренняя опись документов дела подписывается составителем с указанием должности, инициалов и фамилии, даты составления.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8.31.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термопереплеты из документов удаляются.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8.32. Опись дел представляет собой перечень описательных статей с самостоятельной порядковой нумерацией, каждая из которых должна включать следующие сведения:</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порядковый номер дела по описи;</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индекс дела;</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заголовок дела;</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крайние даты дела;</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количество листов в деле;</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срок хранения дела (для описи дел временного ( свыше 10 лет) хранения и для описи по личному составу);</w:t>
      </w:r>
    </w:p>
    <w:p>
      <w:pPr>
        <w:pStyle w:val="ConsPlusNormal1"/>
        <w:numPr>
          <w:ilvl w:val="0"/>
          <w:numId w:val="2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примечания.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8.33. При составлении описи дел структурного подразделения соблюдаются следующие требования:</w:t>
      </w:r>
    </w:p>
    <w:p>
      <w:pPr>
        <w:pStyle w:val="ConsPlusNormal1"/>
        <w:numPr>
          <w:ilvl w:val="0"/>
          <w:numId w:val="1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заголовки дел вносятся в опись в соответствии с принятой схемой систематизации дел, закрепленной в номенклатуре дел;</w:t>
      </w:r>
    </w:p>
    <w:p>
      <w:pPr>
        <w:pStyle w:val="ConsPlusNormal1"/>
        <w:numPr>
          <w:ilvl w:val="0"/>
          <w:numId w:val="1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pPr>
        <w:pStyle w:val="ConsPlusNormal1"/>
        <w:numPr>
          <w:ilvl w:val="0"/>
          <w:numId w:val="1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порядок нумерации дел в описи - валовый;</w:t>
      </w:r>
    </w:p>
    <w:p>
      <w:pPr>
        <w:pStyle w:val="ConsPlusNormal1"/>
        <w:numPr>
          <w:ilvl w:val="0"/>
          <w:numId w:val="1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графы описи заполняются в соответствии с теми сведениями, которые вынесены на обложку дела;</w:t>
      </w:r>
    </w:p>
    <w:p>
      <w:pPr>
        <w:pStyle w:val="ConsPlusNormal1"/>
        <w:numPr>
          <w:ilvl w:val="0"/>
          <w:numId w:val="1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заголовка добавляется слово "Последний");</w:t>
      </w:r>
    </w:p>
    <w:p>
      <w:pPr>
        <w:pStyle w:val="ConsPlusNormal1"/>
        <w:numPr>
          <w:ilvl w:val="0"/>
          <w:numId w:val="10"/>
        </w:numPr>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8.34.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8.35. Дела передаются на хранение в архив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8.36. Дела постоянного и временных (свыше 10 лет) сроков хранения, документы по личному составу, передаются в архив администрации не ранее, чем через год, и не позднее, чем через три года после завершения их в делопроизводстве.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8.37. Передача дел в архив администрации производится по описям дел структурных подразделений.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8.39. Прием каждого дела в архив администрации производится в присутствии делопроизводителя администрации.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приема-передачи дел, а также подписи лица, ответственного за архив, и лица, передавшего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8.40. Передача электронных документов в архив администрации производится на основании описей электронных дел по информационно-телекоммуникационной сети (при наличии в архиве администрации информационной системы) или на физически обособленных материальных носителях, которые представляются в двух идентичных экземплярах.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8.41. В случае ликвидации или реорганизации структурного подразделения администрации делопроизводитель в период проведения ликвидационных мероприятий формирует все имеющиеся документы в дела, оформляет дела и передает их в архив администрации, независимо от сроков хранения. Передача дел осуществляется по описям дел и номенклатуре дел.</w:t>
      </w:r>
    </w:p>
    <w:p>
      <w:pPr>
        <w:pStyle w:val="ConsPlusNormal1"/>
        <w:spacing w:before="0" w:after="0"/>
        <w:ind w:firstLine="540"/>
        <w:contextualSpacing/>
        <w:jc w:val="both"/>
        <w:rPr/>
      </w:pPr>
      <w:r>
        <w:rPr>
          <w:rFonts w:cs="Times New Roman" w:ascii="Times New Roman" w:hAnsi="Times New Roman"/>
          <w:sz w:val="28"/>
          <w:szCs w:val="28"/>
        </w:rPr>
        <w:t xml:space="preserve">8.42. На дела с истекшими сроками хранения в структурных подразделениях администрации составляются предложения к акту о выделении к уничтожению документов, не </w:t>
      </w:r>
      <w:r>
        <w:rPr>
          <w:rFonts w:cs="Times New Roman" w:ascii="Times New Roman" w:hAnsi="Times New Roman"/>
          <w:color w:val="171717"/>
          <w:sz w:val="28"/>
          <w:szCs w:val="28"/>
        </w:rPr>
        <w:t xml:space="preserve">подлежащих хранению (по </w:t>
      </w:r>
      <w:hyperlink r:id="rId26" w:tgtFrame="https://login.consultant.ru/link/?req=doc&amp;base=LAW&amp;n=185738&amp;date=16.03.2022&amp;dst=101086&amp;field=134">
        <w:r>
          <w:rPr>
            <w:rStyle w:val="Style5"/>
            <w:rFonts w:cs="Times New Roman" w:ascii="Times New Roman" w:hAnsi="Times New Roman"/>
            <w:color w:val="171717"/>
            <w:sz w:val="28"/>
            <w:szCs w:val="28"/>
          </w:rPr>
          <w:t>форме</w:t>
        </w:r>
      </w:hyperlink>
      <w:r>
        <w:rPr>
          <w:rFonts w:cs="Times New Roman" w:ascii="Times New Roman" w:hAnsi="Times New Roman"/>
          <w:color w:val="171717"/>
          <w:sz w:val="28"/>
          <w:szCs w:val="28"/>
        </w:rPr>
        <w:t>, установленной Правилами хранения &lt;12&gt;.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8.43.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2014 году дела с 3-летним сроком хранения, могут быть включены в акт, который будет составлен не ранее 1 января 2018 года.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8.44. Дела с отметкой "ЭПК" &lt;13&gt;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Остальные документы дела с отметкой "ЭПК" включаются в акт, при этом отметка "ЭПК" в акте не указывается.</w:t>
      </w:r>
    </w:p>
    <w:p>
      <w:pPr>
        <w:pStyle w:val="ConsPlusNormal1"/>
        <w:spacing w:before="0" w:after="0"/>
        <w:ind w:firstLine="540"/>
        <w:contextualSpacing/>
        <w:jc w:val="both"/>
        <w:rPr>
          <w:rFonts w:ascii="Times New Roman" w:hAnsi="Times New Roman" w:cs="Times New Roman"/>
          <w:color w:val="171717"/>
          <w:sz w:val="28"/>
          <w:szCs w:val="28"/>
        </w:rPr>
      </w:pPr>
      <w:r>
        <w:rPr>
          <w:rFonts w:cs="Times New Roman" w:ascii="Times New Roman" w:hAnsi="Times New Roman"/>
          <w:sz w:val="28"/>
          <w:szCs w:val="28"/>
        </w:rPr>
        <w:t>8.45.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8.46. Акт о выделении к уничтожению документов, не подлежащих хранению, утверждается Главой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после утверждения ЭПК Департамента по культуре Томской области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pPr>
        <w:pStyle w:val="ConsPlusNormal1"/>
        <w:spacing w:before="0" w:after="0"/>
        <w:ind w:firstLine="540"/>
        <w:contextualSpacing/>
        <w:jc w:val="both"/>
        <w:rPr>
          <w:rFonts w:ascii="Times New Roman" w:hAnsi="Times New Roman" w:cs="Times New Roman"/>
          <w:color w:val="171717"/>
          <w:sz w:val="28"/>
          <w:szCs w:val="28"/>
        </w:rPr>
      </w:pPr>
      <w:r>
        <w:rPr>
          <w:rFonts w:cs="Times New Roman" w:ascii="Times New Roman" w:hAnsi="Times New Roman"/>
          <w:color w:val="171717"/>
          <w:sz w:val="28"/>
          <w:szCs w:val="28"/>
        </w:rPr>
        <w:t>--------------------------------</w:t>
      </w:r>
    </w:p>
    <w:p>
      <w:pPr>
        <w:pStyle w:val="ConsPlusNormal1"/>
        <w:spacing w:before="0" w:after="0"/>
        <w:ind w:firstLine="540"/>
        <w:contextualSpacing/>
        <w:jc w:val="both"/>
        <w:rPr/>
      </w:pPr>
      <w:r>
        <w:rPr>
          <w:rFonts w:cs="Times New Roman" w:ascii="Times New Roman" w:hAnsi="Times New Roman"/>
          <w:color w:val="171717"/>
          <w:sz w:val="28"/>
          <w:szCs w:val="28"/>
        </w:rPr>
        <w:t>&lt;12&gt;</w:t>
      </w:r>
      <w:hyperlink r:id="rId27" w:tgtFrame="https://login.consultant.ru/link/?req=doc&amp;base=LAW&amp;n=185738&amp;date=16.03.2022&amp;dst=101086&amp;field=134">
        <w:r>
          <w:rPr>
            <w:rStyle w:val="Style5"/>
            <w:rFonts w:cs="Times New Roman" w:ascii="Times New Roman" w:hAnsi="Times New Roman"/>
            <w:color w:val="171717"/>
            <w:sz w:val="28"/>
            <w:szCs w:val="28"/>
          </w:rPr>
          <w:t>Приложение N 21</w:t>
        </w:r>
      </w:hyperlink>
      <w:r>
        <w:rPr>
          <w:rFonts w:cs="Times New Roman" w:ascii="Times New Roman" w:hAnsi="Times New Roman"/>
          <w:color w:val="171717"/>
          <w:sz w:val="28"/>
          <w:szCs w:val="28"/>
        </w:rPr>
        <w:t xml:space="preserve"> к Правилам хранения.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&lt;13&gt; Отметка "ЭПК" означает, что часть документов может быть отнесена к сроку хранения "постоянно".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8.47. Дела, подлежащие уничтожению, передаются на переработку (утилизацию). Передача дел оформляется приемо-сдаточной накладной.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После уничтожения дел в номенклатуре дел проставляются отметки, заверяемые подписью делопроизводителя, и датой: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"Уничтожено. См. акт N _____ от ________. Подпись, инициалы, фамилия".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8.48. Акты о выделении к уничтожению документов, не подлежащих хранению, хранятся постоянно в деле фонда.</w:t>
      </w:r>
    </w:p>
    <w:p>
      <w:pPr>
        <w:pStyle w:val="ConsPlusTitle"/>
        <w:numPr>
          <w:ilvl w:val="0"/>
          <w:numId w:val="0"/>
        </w:numPr>
        <w:spacing w:before="0" w:after="0"/>
        <w:contextualSpacing/>
        <w:jc w:val="center"/>
        <w:outlineLvl w:val="1"/>
        <w:rPr/>
      </w:pPr>
      <w:r>
        <w:rPr/>
        <w:t>IX. Организация доступа к документам и их использования</w:t>
      </w:r>
    </w:p>
    <w:p>
      <w:pPr>
        <w:pStyle w:val="ConsPlusNormal1"/>
        <w:spacing w:before="0" w:after="0"/>
        <w:ind w:firstLine="540"/>
        <w:contextualSpacing/>
        <w:jc w:val="both"/>
        <w:rPr>
          <w:rFonts w:ascii="Times New Roman" w:hAnsi="Times New Roman" w:cs="Times New Roman"/>
          <w:sz w:val="28"/>
          <w:szCs w:val="28"/>
        </w:rPr>
      </w:pPr>
      <w:bookmarkStart w:id="19" w:name="Par1494"/>
      <w:bookmarkEnd w:id="19"/>
      <w:r>
        <w:rPr>
          <w:rFonts w:cs="Times New Roman" w:ascii="Times New Roman" w:hAnsi="Times New Roman"/>
          <w:sz w:val="28"/>
          <w:szCs w:val="28"/>
        </w:rPr>
        <w:t>9.1. Выдача дел, находящихся на хранении делопроизводителя и в архиве администрации, для временного использования в работе производится по запросам, подписанным руководителем (заместителем руководителя) структурного подразделения, запрашивающего дело (документ).</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9.2. Дела, документы выдаются во временное пользование работникам администрации на срок не более одного месяца.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иного уполномоченного им лица, по актам на срок не более шести месяцев.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При необходимости срок использования документов может быть продлен.</w:t>
      </w:r>
    </w:p>
    <w:p>
      <w:pPr>
        <w:pStyle w:val="ConsPlusNormal1"/>
        <w:spacing w:before="0" w:after="0"/>
        <w:ind w:firstLine="540"/>
        <w:contextualSpacing/>
        <w:jc w:val="both"/>
        <w:rPr>
          <w:rFonts w:ascii="Times New Roman" w:hAnsi="Times New Roman" w:cs="Times New Roman"/>
          <w:sz w:val="28"/>
          <w:szCs w:val="28"/>
        </w:rPr>
      </w:pPr>
      <w:bookmarkStart w:id="20" w:name="Par1498"/>
      <w:bookmarkEnd w:id="20"/>
      <w:r>
        <w:rPr>
          <w:rFonts w:cs="Times New Roman" w:ascii="Times New Roman" w:hAnsi="Times New Roman"/>
          <w:sz w:val="28"/>
          <w:szCs w:val="28"/>
        </w:rPr>
        <w:t>9.3. В письменном запросе работников администрации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На место изъятого подлинника документа делопроизводитель вкладывает в дело лист-заместитель с указанием, когда, кому и на какой срок выдан документ и подписями в получении и приеме дела. При этом в дело помещается заверенная копия документа.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После решения вопроса, для рассмотрения которого дела (документы) изымались по запросам государственных органов, подлинники документов должны быть возвращены в администрация и помещены в дело.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9.5.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Запрещается передача полученных документов или их копий работникам других подразделений или организаций.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9.6. Изъятие (выемка) документов, образовавшихся в деятельности администрации, производится в соответствии с законодательством Российской Федерации.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9.7. Изъятие (выемка) документов производится на основании письменного распоряжения (постановления) соответствующего органа власти с разрешения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или иного уполномоченного им лица с извещением руководителя подразделения, документы которого изымаются.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9.8.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администрации и соответствующего государственного органа. К протоколу (акту) прилагается опись (реестр) изъятых документов (дел).</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9.9.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9.10.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pPr>
        <w:pStyle w:val="ConsPlusTitle"/>
        <w:numPr>
          <w:ilvl w:val="0"/>
          <w:numId w:val="0"/>
        </w:numPr>
        <w:spacing w:before="0" w:after="0"/>
        <w:contextualSpacing/>
        <w:jc w:val="center"/>
        <w:outlineLvl w:val="1"/>
        <w:rPr/>
      </w:pPr>
      <w:r>
        <w:rPr/>
        <w:t>X. Изготовление, учет, использование и хранение печатей,</w:t>
      </w:r>
    </w:p>
    <w:p>
      <w:pPr>
        <w:pStyle w:val="ConsPlusTitle"/>
        <w:spacing w:before="0" w:after="0"/>
        <w:contextualSpacing/>
        <w:jc w:val="center"/>
        <w:rPr/>
      </w:pPr>
      <w:r>
        <w:rPr/>
        <w:t>штампов, бланков документов, носителей электронных подписей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10.1. Бланки организационно-распорядительных документов разрабатываются делопроизводителем. Виды бланков организационно-распорядительных документов, требования к их оформлению и использованию устанавливаются индивидуальной инструкцией по делопроизводству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10.2. Образцы бланков документов утверждаются в составе данной инструкции по делопроизводству.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10.3. В администрации для подготовки документов могут использоваться бланки документов, изготовленные типографским способом или средствами оперативной полиграфии.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Администрация вправе при подготовке документов использовать электронные шаблоны бланков. </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10.4. Бланки организационно-распорядительных документов, применяемые в администрации, не могут передаваться другим организациям, должностным и физическим лицам.</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10.5. Печати и штампы администрации изготавливаются в количестве, необходимом для осуществления подразделениями администрации и ее работниками возложенных на них функций. Решение об изготовлении и количестве экземпляров печатей и штампов принимает Глава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10.6. Печатью Администрации заверяют подлинность подписи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и заместителей Главы администрации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10.7. Учет и хранение печатей и штампов Администрации ведет управляющий делами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10.8. Печати и штампы выдаются для использования работникам, ответственным за их использование и хранение под подпись в журнале учета печатей и штампов.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10.9. При использовании в работе печати и штампы хранятся в запирающихся шкафах (сейфах.</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10.10. Передача печатей и штампов посторонним лицам не допускается. Вынос печатей и штампов за пределы администрации возможен в исключительных случаях по решению Главы муниципального образования «</w:t>
      </w:r>
      <w:r>
        <w:rPr>
          <w:rFonts w:cs="Times New Roman" w:ascii="Times New Roman" w:hAnsi="Times New Roman"/>
          <w:color w:val="000000"/>
          <w:sz w:val="28"/>
          <w:szCs w:val="28"/>
        </w:rPr>
        <w:t>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(например, при подписании договоров).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10.11. Пришедшие в негодность и утратившие значение печати и штампы подлежат уничтожению по акту с соответствующей отметкой в журнале учета печатей и штампов.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tbl>
      <w:tblPr>
        <w:tblW w:w="9923" w:type="dxa"/>
        <w:jc w:val="left"/>
        <w:tblInd w:w="142" w:type="dxa"/>
        <w:tblBorders>
          <w:top w:val="single" w:sz="4" w:space="0" w:color="000000"/>
          <w:bottom w:val="single" w:sz="4" w:space="0" w:color="000000"/>
          <w:insideH w:val="single" w:sz="4" w:space="0" w:color="000000"/>
        </w:tblBorders>
        <w:tblCellMar>
          <w:top w:w="0" w:type="dxa"/>
          <w:left w:w="108" w:type="dxa"/>
          <w:bottom w:w="0" w:type="dxa"/>
          <w:right w:w="108" w:type="dxa"/>
        </w:tblCellMar>
        <w:tblLook w:firstRow="1" w:noVBand="1" w:lastRow="0" w:firstColumn="1" w:lastColumn="0" w:noHBand="0" w:val="04a0"/>
      </w:tblPr>
      <w:tblGrid>
        <w:gridCol w:w="9923"/>
      </w:tblGrid>
      <w:tr>
        <w:trPr>
          <w:trHeight w:val="1276" w:hRule="atLeast"/>
        </w:trPr>
        <w:tc>
          <w:tcPr>
            <w:tcW w:w="9923" w:type="dxa"/>
            <w:tcBorders>
              <w:top w:val="single" w:sz="4" w:space="0" w:color="000000"/>
              <w:bottom w:val="single" w:sz="4" w:space="0" w:color="000000"/>
              <w:insideH w:val="single" w:sz="4" w:space="0" w:color="000000"/>
            </w:tcBorders>
            <w:shd w:fill="auto" w:val="clear"/>
          </w:tcPr>
          <w:p>
            <w:pPr>
              <w:pStyle w:val="Style37"/>
              <w:jc w:val="left"/>
              <w:rPr>
                <w:rFonts w:ascii="Times New Roman" w:hAnsi="Times New Roman" w:cs="Times New Roman"/>
                <w:sz w:val="28"/>
                <w:szCs w:val="28"/>
                <w:lang w:eastAsia="ru-RU"/>
              </w:rPr>
            </w:pPr>
            <w:r>
              <w:rPr>
                <w:rFonts w:cs="Times New Roman" w:ascii="Times New Roman" w:hAnsi="Times New Roman"/>
                <w:sz w:val="28"/>
                <w:szCs w:val="28"/>
                <w:lang w:eastAsia="ru-RU"/>
              </w:rPr>
              <mc:AlternateContent>
                <mc:Choice Requires="wps">
                  <w:drawing>
                    <wp:anchor behindDoc="0" distT="0" distB="0" distL="0" distR="114300" simplePos="0" locked="0" layoutInCell="1" allowOverlap="1" relativeHeight="2">
                      <wp:simplePos x="0" y="0"/>
                      <wp:positionH relativeFrom="margin">
                        <wp:align>left</wp:align>
                      </wp:positionH>
                      <wp:positionV relativeFrom="page">
                        <wp:posOffset>273685</wp:posOffset>
                      </wp:positionV>
                      <wp:extent cx="5942330" cy="1503680"/>
                      <wp:effectExtent l="0" t="0" r="0" b="0"/>
                      <wp:wrapSquare wrapText="bothSides"/>
                      <wp:docPr id="1" name="Frame1"/>
                      <a:graphic xmlns:a="http://schemas.openxmlformats.org/drawingml/2006/main">
                        <a:graphicData uri="http://schemas.microsoft.com/office/word/2010/wordprocessingShape">
                          <wps:wsp>
                            <wps:cNvSpPr/>
                            <wps:spPr>
                              <a:xfrm>
                                <a:off x="0" y="0"/>
                                <a:ext cx="5941800" cy="1503000"/>
                              </a:xfrm>
                              <a:prstGeom prst="rect">
                                <a:avLst/>
                              </a:prstGeom>
                              <a:solidFill>
                                <a:srgbClr val="ffffff"/>
                              </a:solidFill>
                              <a:ln>
                                <a:noFill/>
                              </a:ln>
                            </wps:spPr>
                            <wps:style>
                              <a:lnRef idx="0"/>
                              <a:fillRef idx="0"/>
                              <a:effectRef idx="0"/>
                              <a:fontRef idx="minor"/>
                            </wps:style>
                            <wps:txbx>
                              <w:txbxContent>
                                <w:tbl>
                                  <w:tblPr>
                                    <w:tblW w:w="5000" w:type="pct"/>
                                    <w:jc w:val="left"/>
                                    <w:tblInd w:w="0" w:type="dxa"/>
                                    <w:tblBorders/>
                                    <w:tblCellMar>
                                      <w:top w:w="0" w:type="dxa"/>
                                      <w:left w:w="108" w:type="dxa"/>
                                      <w:bottom w:w="0" w:type="dxa"/>
                                      <w:right w:w="108" w:type="dxa"/>
                                    </w:tblCellMar>
                                    <w:tblLook w:firstRow="1" w:noVBand="1" w:lastRow="0" w:firstColumn="1" w:lastColumn="0" w:noHBand="0" w:val="04a0"/>
                                  </w:tblPr>
                                  <w:tblGrid>
                                    <w:gridCol w:w="5957"/>
                                    <w:gridCol w:w="3400"/>
                                  </w:tblGrid>
                                  <w:tr>
                                    <w:trPr/>
                                    <w:tc>
                                      <w:tcPr>
                                        <w:tcW w:w="5957" w:type="dxa"/>
                                        <w:tcBorders/>
                                        <w:shd w:fill="auto" w:val="clear"/>
                                      </w:tcPr>
                                      <w:p>
                                        <w:pPr>
                                          <w:pStyle w:val="ConsPlusNormal1"/>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ConsPlusNormal1"/>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ConsPlusNormal1"/>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00" w:type="dxa"/>
                                        <w:tcBorders/>
                                        <w:shd w:fill="auto" w:val="clear"/>
                                      </w:tcPr>
                                      <w:p>
                                        <w:pPr>
                                          <w:pStyle w:val="ConsPlusNormal1"/>
                                          <w:numPr>
                                            <w:ilvl w:val="0"/>
                                            <w:numId w:val="0"/>
                                          </w:numPr>
                                          <w:spacing w:before="0" w:after="0"/>
                                          <w:ind w:hanging="0"/>
                                          <w:contextualSpacing/>
                                          <w:outlineLvl w:val="1"/>
                                          <w:rPr/>
                                        </w:pPr>
                                        <w:r>
                                          <w:rPr/>
                                          <w:t>Приложение N 1</w:t>
                                        </w:r>
                                      </w:p>
                                      <w:p>
                                        <w:pPr>
                                          <w:pStyle w:val="ConsPlusNormal1"/>
                                          <w:numPr>
                                            <w:ilvl w:val="0"/>
                                            <w:numId w:val="0"/>
                                          </w:numPr>
                                          <w:spacing w:before="0" w:after="0"/>
                                          <w:ind w:hanging="0"/>
                                          <w:contextualSpacing/>
                                          <w:outlineLvl w:val="1"/>
                                          <w:rPr>
                                            <w:rFonts w:ascii="Times New Roman" w:hAnsi="Times New Roman" w:cs="Times New Roman"/>
                                          </w:rPr>
                                        </w:pPr>
                                        <w:r>
                                          <w:rPr/>
                                          <w:t xml:space="preserve">к Инструкции по делопроизводству </w:t>
                                        </w:r>
                                      </w:p>
                                    </w:tc>
                                  </w:tr>
                                </w:tbl>
                                <w:p>
                                  <w:pPr>
                                    <w:pStyle w:val="Style35"/>
                                    <w:rPr/>
                                  </w:pPr>
                                  <w:r>
                                    <w:rPr/>
                                  </w:r>
                                </w:p>
                              </w:txbxContent>
                            </wps:txbx>
                            <wps:bodyPr lIns="0" rIns="0" tIns="0" bIns="0">
                              <a:noAutofit/>
                            </wps:bodyPr>
                          </wps:wsp>
                        </a:graphicData>
                      </a:graphic>
                    </wp:anchor>
                  </w:drawing>
                </mc:Choice>
                <mc:Fallback>
                  <w:pict>
                    <v:rect id="shape_0" ID="Frame1" fillcolor="white" stroked="f" style="position:absolute;margin-left:0pt;margin-top:21.55pt;width:467.8pt;height:118.3pt;mso-position-horizontal:left;mso-position-horizontal-relative:margin;mso-position-vertical-relative:page">
                      <w10:wrap type="none"/>
                      <v:fill o:detectmouseclick="t" type="solid" color2="black"/>
                      <v:stroke color="#3465a4" joinstyle="round" endcap="flat"/>
                      <v:textbox>
                        <w:txbxContent>
                          <w:tbl>
                            <w:tblPr>
                              <w:tblW w:w="5000" w:type="pct"/>
                              <w:jc w:val="left"/>
                              <w:tblInd w:w="0" w:type="dxa"/>
                              <w:tblBorders/>
                              <w:tblCellMar>
                                <w:top w:w="0" w:type="dxa"/>
                                <w:left w:w="108" w:type="dxa"/>
                                <w:bottom w:w="0" w:type="dxa"/>
                                <w:right w:w="108" w:type="dxa"/>
                              </w:tblCellMar>
                              <w:tblLook w:firstRow="1" w:noVBand="1" w:lastRow="0" w:firstColumn="1" w:lastColumn="0" w:noHBand="0" w:val="04a0"/>
                            </w:tblPr>
                            <w:tblGrid>
                              <w:gridCol w:w="5957"/>
                              <w:gridCol w:w="3400"/>
                            </w:tblGrid>
                            <w:tr>
                              <w:trPr/>
                              <w:tc>
                                <w:tcPr>
                                  <w:tcW w:w="5957" w:type="dxa"/>
                                  <w:tcBorders/>
                                  <w:shd w:fill="auto" w:val="clear"/>
                                </w:tcPr>
                                <w:p>
                                  <w:pPr>
                                    <w:pStyle w:val="ConsPlusNormal1"/>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ConsPlusNormal1"/>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ConsPlusNormal1"/>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00" w:type="dxa"/>
                                  <w:tcBorders/>
                                  <w:shd w:fill="auto" w:val="clear"/>
                                </w:tcPr>
                                <w:p>
                                  <w:pPr>
                                    <w:pStyle w:val="ConsPlusNormal1"/>
                                    <w:numPr>
                                      <w:ilvl w:val="0"/>
                                      <w:numId w:val="0"/>
                                    </w:numPr>
                                    <w:spacing w:before="0" w:after="0"/>
                                    <w:ind w:hanging="0"/>
                                    <w:contextualSpacing/>
                                    <w:outlineLvl w:val="1"/>
                                    <w:rPr/>
                                  </w:pPr>
                                  <w:r>
                                    <w:rPr/>
                                    <w:t>Приложение N 1</w:t>
                                  </w:r>
                                </w:p>
                                <w:p>
                                  <w:pPr>
                                    <w:pStyle w:val="ConsPlusNormal1"/>
                                    <w:numPr>
                                      <w:ilvl w:val="0"/>
                                      <w:numId w:val="0"/>
                                    </w:numPr>
                                    <w:spacing w:before="0" w:after="0"/>
                                    <w:ind w:hanging="0"/>
                                    <w:contextualSpacing/>
                                    <w:outlineLvl w:val="1"/>
                                    <w:rPr>
                                      <w:rFonts w:ascii="Times New Roman" w:hAnsi="Times New Roman" w:cs="Times New Roman"/>
                                    </w:rPr>
                                  </w:pPr>
                                  <w:r>
                                    <w:rPr/>
                                    <w:t xml:space="preserve">к Инструкции по делопроизводству </w:t>
                                  </w:r>
                                </w:p>
                              </w:tc>
                            </w:tr>
                          </w:tbl>
                          <w:p>
                            <w:pPr>
                              <w:pStyle w:val="Style35"/>
                              <w:rPr/>
                            </w:pPr>
                            <w:r>
                              <w:rPr/>
                            </w:r>
                          </w:p>
                        </w:txbxContent>
                      </v:textbox>
                    </v:rect>
                  </w:pict>
                </mc:Fallback>
              </mc:AlternateContent>
            </w:r>
          </w:p>
          <w:p>
            <w:pPr>
              <w:pStyle w:val="Style37"/>
              <w:jc w:val="left"/>
              <w:rPr>
                <w:rFonts w:ascii="Times New Roman" w:hAnsi="Times New Roman" w:cs="Times New Roman"/>
                <w:color w:val="auto"/>
                <w:sz w:val="28"/>
                <w:szCs w:val="28"/>
                <w:lang w:eastAsia="ru-RU"/>
              </w:rPr>
            </w:pPr>
            <w:r>
              <w:rPr>
                <w:rFonts w:cs="Times New Roman" w:ascii="Times New Roman" w:hAnsi="Times New Roman"/>
                <w:color w:val="auto"/>
                <w:sz w:val="28"/>
                <w:szCs w:val="28"/>
                <w:lang w:eastAsia="ru-RU"/>
              </w:rPr>
            </w:r>
          </w:p>
          <w:p>
            <w:pPr>
              <w:pStyle w:val="Style37"/>
              <w:rPr>
                <w:rFonts w:ascii="Times New Roman" w:hAnsi="Times New Roman" w:cs="Times New Roman"/>
                <w:color w:val="FF0000"/>
                <w:sz w:val="28"/>
                <w:szCs w:val="28"/>
                <w:lang w:eastAsia="ru-RU"/>
              </w:rPr>
            </w:pPr>
            <w:r>
              <w:rPr>
                <w:rFonts w:cs="Times New Roman" w:ascii="Times New Roman" w:hAnsi="Times New Roman"/>
                <w:color w:val="auto"/>
                <w:sz w:val="28"/>
                <w:szCs w:val="28"/>
                <w:lang w:eastAsia="ru-RU"/>
              </w:rPr>
              <w:t xml:space="preserve">МУНИЦИПАЛЬНОЕ ОБРАЗОВАНИЕ </w:t>
            </w:r>
          </w:p>
          <w:p>
            <w:pPr>
              <w:pStyle w:val="Style37"/>
              <w:rPr>
                <w:color w:val="auto"/>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 xml:space="preserve">«Сельское поселение Батаевский сельсовет Ахтубинского муниципального района Астраханской области» </w:t>
            </w:r>
            <w:r>
              <w:rPr>
                <w:rFonts w:cs="Times New Roman" w:ascii="Times New Roman" w:hAnsi="Times New Roman"/>
                <w:color w:val="auto"/>
                <w:sz w:val="28"/>
                <w:szCs w:val="28"/>
                <w:lang w:eastAsia="ru-RU"/>
              </w:rPr>
              <w:t>д.35. ул.Ленина , с. Батаевка, Ахтубинского района, Астраханской области, 416521</w:t>
            </w:r>
          </w:p>
          <w:p>
            <w:pPr>
              <w:pStyle w:val="Style37"/>
              <w:rPr>
                <w:color w:val="auto"/>
              </w:rPr>
            </w:pPr>
            <w:r>
              <w:rPr>
                <w:rFonts w:cs="Times New Roman" w:ascii="Times New Roman" w:hAnsi="Times New Roman"/>
                <w:color w:val="auto"/>
                <w:sz w:val="28"/>
                <w:szCs w:val="28"/>
                <w:lang w:eastAsia="ru-RU"/>
              </w:rPr>
              <w:t>тел. (факс) (8-85141) 56-5-08, E-mail:</w:t>
            </w:r>
            <w:r>
              <w:rPr>
                <w:rFonts w:cs="Times New Roman" w:ascii="Times New Roman" w:hAnsi="Times New Roman"/>
                <w:color w:val="auto"/>
                <w:sz w:val="28"/>
                <w:szCs w:val="28"/>
              </w:rPr>
              <w:t xml:space="preserve"> </w:t>
            </w:r>
            <w:r>
              <w:rPr>
                <w:rFonts w:cs="Times New Roman" w:ascii="Times New Roman" w:hAnsi="Times New Roman"/>
                <w:color w:val="auto"/>
                <w:sz w:val="28"/>
                <w:szCs w:val="28"/>
                <w:lang w:val="en-US"/>
              </w:rPr>
              <w:t>admbataewka</w:t>
            </w:r>
            <w:r>
              <w:rPr>
                <w:rFonts w:cs="Times New Roman" w:ascii="Times New Roman" w:hAnsi="Times New Roman"/>
                <w:color w:val="auto"/>
                <w:sz w:val="28"/>
                <w:szCs w:val="28"/>
              </w:rPr>
              <w:t>@</w:t>
            </w:r>
            <w:r>
              <w:rPr>
                <w:rFonts w:cs="Times New Roman" w:ascii="Times New Roman" w:hAnsi="Times New Roman"/>
                <w:color w:val="auto"/>
                <w:sz w:val="28"/>
                <w:szCs w:val="28"/>
                <w:lang w:val="en-US"/>
              </w:rPr>
              <w:t>mail</w:t>
            </w:r>
            <w:r>
              <w:rPr>
                <w:rFonts w:cs="Times New Roman" w:ascii="Times New Roman" w:hAnsi="Times New Roman"/>
                <w:color w:val="auto"/>
                <w:sz w:val="28"/>
                <w:szCs w:val="28"/>
              </w:rPr>
              <w:t>.</w:t>
            </w:r>
            <w:r>
              <w:rPr>
                <w:rFonts w:cs="Times New Roman" w:ascii="Times New Roman" w:hAnsi="Times New Roman"/>
                <w:color w:val="auto"/>
                <w:sz w:val="28"/>
                <w:szCs w:val="28"/>
                <w:lang w:val="en-US"/>
              </w:rPr>
              <w:t>ru</w:t>
            </w:r>
            <w:r>
              <w:rPr>
                <w:rFonts w:cs="Times New Roman" w:ascii="Times New Roman" w:hAnsi="Times New Roman"/>
                <w:color w:val="auto"/>
                <w:sz w:val="28"/>
                <w:szCs w:val="28"/>
                <w:lang w:eastAsia="ru-RU"/>
              </w:rPr>
              <w:t xml:space="preserve">, </w:t>
            </w:r>
          </w:p>
          <w:p>
            <w:pPr>
              <w:pStyle w:val="Style37"/>
              <w:rPr>
                <w:color w:val="auto"/>
              </w:rPr>
            </w:pPr>
            <w:r>
              <w:rPr>
                <w:rFonts w:cs="Times New Roman" w:ascii="Times New Roman" w:hAnsi="Times New Roman"/>
                <w:color w:val="auto"/>
                <w:sz w:val="28"/>
                <w:szCs w:val="28"/>
                <w:lang w:eastAsia="ru-RU"/>
              </w:rPr>
              <w:t>ОГРН 1023000</w:t>
            </w:r>
            <w:r>
              <w:rPr>
                <w:rFonts w:cs="Times New Roman" w:ascii="Times New Roman" w:hAnsi="Times New Roman"/>
                <w:color w:val="auto"/>
                <w:sz w:val="28"/>
                <w:szCs w:val="28"/>
                <w:lang w:val="en-US" w:eastAsia="ru-RU"/>
              </w:rPr>
              <w:t>507881</w:t>
            </w:r>
            <w:r>
              <w:rPr>
                <w:rFonts w:cs="Times New Roman" w:ascii="Times New Roman" w:hAnsi="Times New Roman"/>
                <w:color w:val="auto"/>
                <w:sz w:val="28"/>
                <w:szCs w:val="28"/>
                <w:lang w:eastAsia="ru-RU"/>
              </w:rPr>
              <w:t>, ИНН/КПП 300</w:t>
            </w:r>
            <w:r>
              <w:rPr>
                <w:rFonts w:cs="Times New Roman" w:ascii="Times New Roman" w:hAnsi="Times New Roman"/>
                <w:color w:val="auto"/>
                <w:sz w:val="28"/>
                <w:szCs w:val="28"/>
                <w:lang w:val="en-US" w:eastAsia="ru-RU"/>
              </w:rPr>
              <w:t>1000753</w:t>
            </w:r>
            <w:r>
              <w:rPr>
                <w:rFonts w:cs="Times New Roman" w:ascii="Times New Roman" w:hAnsi="Times New Roman"/>
                <w:color w:val="auto"/>
                <w:sz w:val="28"/>
                <w:szCs w:val="28"/>
                <w:lang w:eastAsia="ru-RU"/>
              </w:rPr>
              <w:t>/300501001</w:t>
            </w:r>
          </w:p>
        </w:tc>
      </w:tr>
    </w:tbl>
    <w:p>
      <w:pPr>
        <w:pStyle w:val="Normal"/>
        <w:rPr>
          <w:sz w:val="28"/>
          <w:szCs w:val="28"/>
        </w:rPr>
      </w:pPr>
      <w:r>
        <w:rPr>
          <w:sz w:val="28"/>
          <w:szCs w:val="28"/>
        </w:rPr>
      </w:r>
    </w:p>
    <w:tbl>
      <w:tblPr>
        <w:tblW w:w="10031" w:type="dxa"/>
        <w:jc w:val="left"/>
        <w:tblInd w:w="142" w:type="dxa"/>
        <w:tblBorders/>
        <w:tblCellMar>
          <w:top w:w="0" w:type="dxa"/>
          <w:left w:w="108" w:type="dxa"/>
          <w:bottom w:w="0" w:type="dxa"/>
          <w:right w:w="108" w:type="dxa"/>
        </w:tblCellMar>
        <w:tblLook w:firstRow="1" w:noVBand="1" w:lastRow="0" w:firstColumn="1" w:lastColumn="0" w:noHBand="0" w:val="04a0"/>
      </w:tblPr>
      <w:tblGrid>
        <w:gridCol w:w="280"/>
        <w:gridCol w:w="4965"/>
        <w:gridCol w:w="4502"/>
        <w:gridCol w:w="284"/>
      </w:tblGrid>
      <w:tr>
        <w:trPr/>
        <w:tc>
          <w:tcPr>
            <w:tcW w:w="5245" w:type="dxa"/>
            <w:gridSpan w:val="2"/>
            <w:tcBorders/>
            <w:shd w:fill="auto" w:val="clear"/>
          </w:tcPr>
          <w:p>
            <w:pPr>
              <w:pStyle w:val="Normal"/>
              <w:spacing w:lineRule="auto" w:line="276"/>
              <w:rPr>
                <w:bCs/>
                <w:sz w:val="28"/>
                <w:szCs w:val="28"/>
              </w:rPr>
            </w:pPr>
            <w:r>
              <w:rPr>
                <w:bCs/>
                <w:sz w:val="28"/>
                <w:szCs w:val="28"/>
              </w:rPr>
              <w:t>00.0000 № _____</w:t>
            </w:r>
          </w:p>
          <w:p>
            <w:pPr>
              <w:pStyle w:val="Normal"/>
              <w:spacing w:lineRule="auto" w:line="276"/>
              <w:rPr>
                <w:sz w:val="28"/>
                <w:szCs w:val="28"/>
              </w:rPr>
            </w:pPr>
            <w:r>
              <w:rPr>
                <w:sz w:val="28"/>
                <w:szCs w:val="28"/>
              </w:rPr>
              <w:t>на № _____от______</w:t>
            </w:r>
          </w:p>
        </w:tc>
        <w:tc>
          <w:tcPr>
            <w:tcW w:w="4502" w:type="dxa"/>
            <w:tcBorders/>
            <w:shd w:fill="auto" w:val="clear"/>
          </w:tcPr>
          <w:p>
            <w:pPr>
              <w:pStyle w:val="Normal"/>
              <w:spacing w:lineRule="auto" w:line="276"/>
              <w:rPr>
                <w:sz w:val="28"/>
                <w:szCs w:val="28"/>
              </w:rPr>
            </w:pPr>
            <w:r>
              <w:rPr>
                <w:sz w:val="28"/>
                <w:szCs w:val="28"/>
              </w:rPr>
              <w:t xml:space="preserve">                                             </w:t>
            </w:r>
            <w:r>
              <w:rPr>
                <w:sz w:val="28"/>
                <w:szCs w:val="28"/>
              </w:rPr>
              <w:t>Руководителю</w:t>
            </w:r>
          </w:p>
        </w:tc>
        <w:tc>
          <w:tcPr>
            <w:tcW w:w="284" w:type="dxa"/>
            <w:tcBorders/>
            <w:shd w:fill="auto" w:val="clear"/>
            <w:tcMar>
              <w:left w:w="0" w:type="dxa"/>
              <w:right w:w="0" w:type="dxa"/>
            </w:tcMar>
          </w:tcPr>
          <w:p>
            <w:pPr>
              <w:pStyle w:val="Normal"/>
              <w:rPr>
                <w:sz w:val="28"/>
                <w:szCs w:val="28"/>
              </w:rPr>
            </w:pPr>
            <w:r>
              <w:rPr>
                <w:sz w:val="28"/>
                <w:szCs w:val="28"/>
              </w:rPr>
            </w:r>
          </w:p>
        </w:tc>
      </w:tr>
      <w:tr>
        <w:trPr/>
        <w:tc>
          <w:tcPr>
            <w:tcW w:w="280" w:type="dxa"/>
            <w:tcBorders/>
            <w:shd w:fill="auto" w:val="clear"/>
            <w:tcMar>
              <w:left w:w="0" w:type="dxa"/>
              <w:right w:w="0" w:type="dxa"/>
            </w:tcMar>
          </w:tcPr>
          <w:p>
            <w:pPr>
              <w:pStyle w:val="Style39"/>
              <w:rPr>
                <w:sz w:val="28"/>
                <w:szCs w:val="28"/>
              </w:rPr>
            </w:pPr>
            <w:r>
              <w:rPr>
                <w:sz w:val="28"/>
                <w:szCs w:val="28"/>
              </w:rPr>
            </w:r>
          </w:p>
        </w:tc>
        <w:tc>
          <w:tcPr>
            <w:tcW w:w="4965" w:type="dxa"/>
            <w:tcBorders/>
            <w:shd w:fill="auto" w:val="clear"/>
          </w:tcPr>
          <w:p>
            <w:pPr>
              <w:pStyle w:val="Normal"/>
              <w:spacing w:lineRule="auto" w:line="276"/>
              <w:jc w:val="both"/>
              <w:rPr>
                <w:bCs/>
                <w:sz w:val="28"/>
                <w:szCs w:val="28"/>
              </w:rPr>
            </w:pPr>
            <w:r>
              <w:rPr>
                <w:bCs/>
                <w:sz w:val="28"/>
                <w:szCs w:val="28"/>
              </w:rPr>
              <w:tab/>
            </w:r>
          </w:p>
        </w:tc>
        <w:tc>
          <w:tcPr>
            <w:tcW w:w="4786" w:type="dxa"/>
            <w:gridSpan w:val="2"/>
            <w:tcBorders/>
            <w:shd w:fill="auto" w:val="clear"/>
          </w:tcPr>
          <w:p>
            <w:pPr>
              <w:pStyle w:val="Normal"/>
              <w:spacing w:lineRule="auto" w:line="276"/>
              <w:rPr>
                <w:sz w:val="28"/>
                <w:szCs w:val="28"/>
              </w:rPr>
            </w:pPr>
            <w:r>
              <w:rPr>
                <w:sz w:val="28"/>
                <w:szCs w:val="28"/>
              </w:rPr>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tbl>
      <w:tblPr>
        <w:tblW w:w="10080" w:type="dxa"/>
        <w:jc w:val="left"/>
        <w:tblInd w:w="-108" w:type="dxa"/>
        <w:tblBorders/>
        <w:tblCellMar>
          <w:top w:w="0" w:type="dxa"/>
          <w:left w:w="108" w:type="dxa"/>
          <w:bottom w:w="0" w:type="dxa"/>
          <w:right w:w="108" w:type="dxa"/>
        </w:tblCellMar>
        <w:tblLook w:firstRow="1" w:noVBand="1" w:lastRow="0" w:firstColumn="1" w:lastColumn="0" w:noHBand="0" w:val="04a0"/>
      </w:tblPr>
      <w:tblGrid>
        <w:gridCol w:w="6911"/>
        <w:gridCol w:w="3168"/>
      </w:tblGrid>
      <w:tr>
        <w:trPr/>
        <w:tc>
          <w:tcPr>
            <w:tcW w:w="6911"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c>
          <w:tcPr>
            <w:tcW w:w="3168" w:type="dxa"/>
            <w:tcBorders/>
            <w:shd w:fill="auto" w:val="clear"/>
          </w:tcPr>
          <w:p>
            <w:pPr>
              <w:pStyle w:val="ConsPlusNormal1"/>
              <w:numPr>
                <w:ilvl w:val="0"/>
                <w:numId w:val="0"/>
              </w:numPr>
              <w:spacing w:before="0" w:after="0"/>
              <w:ind w:hanging="0"/>
              <w:contextualSpacing/>
              <w:outlineLvl w:val="1"/>
              <w:rPr>
                <w:rFonts w:ascii="Times New Roman" w:hAnsi="Times New Roman" w:cs="Times New Roman"/>
                <w:sz w:val="28"/>
                <w:szCs w:val="28"/>
              </w:rPr>
            </w:pPr>
            <w:r>
              <w:rPr>
                <w:rFonts w:cs="Times New Roman" w:ascii="Times New Roman" w:hAnsi="Times New Roman"/>
                <w:sz w:val="28"/>
                <w:szCs w:val="28"/>
              </w:rPr>
              <w:t>Приложение N 2</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 xml:space="preserve">к Инструкции по делопроизводству </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22"/>
        <w:spacing w:before="0" w:after="0"/>
        <w:rPr>
          <w:rFonts w:ascii="Times New Roman" w:hAnsi="Times New Roman" w:cs="Times New Roman"/>
          <w:sz w:val="28"/>
          <w:szCs w:val="28"/>
        </w:rPr>
      </w:pPr>
      <w:r>
        <w:rPr>
          <w:rFonts w:cs="Times New Roman" w:ascii="Times New Roman" w:hAnsi="Times New Roman"/>
          <w:sz w:val="28"/>
          <w:szCs w:val="28"/>
        </w:rPr>
        <w:t>МУНИЦИПАЛЬНОЕ ОБРАЗОВАНИЕ</w:t>
      </w:r>
    </w:p>
    <w:p>
      <w:pPr>
        <w:pStyle w:val="Normal"/>
        <w:jc w:val="center"/>
        <w:rPr/>
      </w:pPr>
      <w:r>
        <w:rPr>
          <w:b/>
          <w:bCs/>
          <w:sz w:val="28"/>
          <w:szCs w:val="28"/>
        </w:rPr>
        <w:t>«</w:t>
      </w:r>
      <w:r>
        <w:rPr>
          <w:b/>
          <w:sz w:val="28"/>
          <w:szCs w:val="28"/>
        </w:rPr>
        <w:t>«</w:t>
      </w:r>
      <w:r>
        <w:rPr>
          <w:b/>
          <w:color w:val="000000"/>
          <w:sz w:val="28"/>
          <w:szCs w:val="28"/>
        </w:rPr>
        <w:t xml:space="preserve">СЕЛЬСКОЕ ПОСЕЛЕНИЕ БАТАЕВСКИЙ СЕЛЬСОВЕТ АХУБИНСКОГО МУНИЦИПАЛЬНОГО РАЙОНА АСТРАХАНСКОЙ ОБЛАСТИ» </w:t>
      </w:r>
    </w:p>
    <w:p>
      <w:pPr>
        <w:pStyle w:val="Normal"/>
        <w:jc w:val="center"/>
        <w:rPr>
          <w:b/>
          <w:b/>
          <w:szCs w:val="28"/>
        </w:rPr>
      </w:pPr>
      <w:r>
        <w:rPr>
          <w:b/>
          <w:szCs w:val="28"/>
        </w:rPr>
      </w:r>
    </w:p>
    <w:p>
      <w:pPr>
        <w:pStyle w:val="Normal"/>
        <w:jc w:val="center"/>
        <w:rPr>
          <w:b/>
          <w:b/>
          <w:sz w:val="28"/>
          <w:szCs w:val="28"/>
        </w:rPr>
      </w:pPr>
      <w:r>
        <w:rPr>
          <w:b/>
          <w:sz w:val="28"/>
          <w:szCs w:val="28"/>
        </w:rPr>
        <w:t>РАСПОРЯЖЕНИЕ</w:t>
      </w:r>
    </w:p>
    <w:p>
      <w:pPr>
        <w:pStyle w:val="Normal"/>
        <w:rPr>
          <w:sz w:val="28"/>
          <w:szCs w:val="28"/>
        </w:rPr>
      </w:pPr>
      <w:r>
        <w:rPr>
          <w:sz w:val="28"/>
          <w:szCs w:val="28"/>
        </w:rPr>
      </w:r>
    </w:p>
    <w:p>
      <w:pPr>
        <w:pStyle w:val="Normal"/>
        <w:ind w:right="-5" w:hanging="0"/>
        <w:rPr>
          <w:sz w:val="28"/>
          <w:szCs w:val="28"/>
        </w:rPr>
      </w:pPr>
      <w:r>
        <w:rPr>
          <w:sz w:val="28"/>
          <w:szCs w:val="28"/>
        </w:rPr>
        <w:t xml:space="preserve">00.00.0000                                                                                       </w:t>
        <w:tab/>
        <w:tab/>
        <w:tab/>
        <w:t xml:space="preserve">               № 00</w:t>
      </w:r>
    </w:p>
    <w:p>
      <w:pPr>
        <w:pStyle w:val="Normal"/>
        <w:ind w:right="-5" w:hanging="0"/>
        <w:rPr>
          <w:sz w:val="28"/>
          <w:szCs w:val="28"/>
        </w:rPr>
      </w:pPr>
      <w:r>
        <w:rPr>
          <w:sz w:val="28"/>
          <w:szCs w:val="28"/>
        </w:rPr>
      </w:r>
    </w:p>
    <w:p>
      <w:pPr>
        <w:pStyle w:val="Normal"/>
        <w:ind w:right="-5" w:hanging="0"/>
        <w:jc w:val="center"/>
        <w:rPr/>
      </w:pPr>
      <w:r>
        <w:rPr>
          <w:sz w:val="28"/>
          <w:szCs w:val="28"/>
        </w:rPr>
        <w:t>с. Батаевка</w:t>
      </w:r>
    </w:p>
    <w:p>
      <w:pPr>
        <w:pStyle w:val="Normal"/>
        <w:rPr>
          <w:bCs/>
          <w:sz w:val="28"/>
          <w:szCs w:val="28"/>
        </w:rPr>
      </w:pPr>
      <w:r>
        <w:rPr>
          <w:bCs/>
          <w:sz w:val="28"/>
          <w:szCs w:val="28"/>
        </w:rPr>
        <w:t>Об утверждении</w:t>
      </w:r>
    </w:p>
    <w:p>
      <w:pPr>
        <w:pStyle w:val="Normal"/>
        <w:jc w:val="both"/>
        <w:rPr>
          <w:bCs/>
          <w:sz w:val="28"/>
          <w:szCs w:val="28"/>
        </w:rPr>
      </w:pPr>
      <w:r>
        <w:rPr>
          <w:bCs/>
          <w:sz w:val="28"/>
          <w:szCs w:val="28"/>
        </w:rPr>
        <w:t xml:space="preserve">Положения об архиве </w:t>
      </w:r>
    </w:p>
    <w:p>
      <w:pPr>
        <w:pStyle w:val="Style30"/>
        <w:ind w:hanging="0"/>
        <w:rPr>
          <w:rFonts w:cs="Times New Roman"/>
          <w:bCs/>
          <w:sz w:val="28"/>
          <w:szCs w:val="28"/>
        </w:rPr>
      </w:pPr>
      <w:r>
        <w:rPr>
          <w:rFonts w:cs="Times New Roman"/>
          <w:bCs/>
          <w:sz w:val="28"/>
          <w:szCs w:val="28"/>
        </w:rPr>
      </w:r>
    </w:p>
    <w:p>
      <w:pPr>
        <w:pStyle w:val="Style30"/>
        <w:rPr>
          <w:rFonts w:cs="Times New Roman"/>
          <w:b/>
          <w:b/>
          <w:sz w:val="28"/>
          <w:szCs w:val="28"/>
        </w:rPr>
      </w:pPr>
      <w:r>
        <w:rPr>
          <w:rFonts w:cs="Times New Roman"/>
          <w:b/>
          <w:sz w:val="28"/>
          <w:szCs w:val="28"/>
        </w:rPr>
      </w:r>
    </w:p>
    <w:p>
      <w:pPr>
        <w:pStyle w:val="Normal"/>
        <w:tabs>
          <w:tab w:val="left" w:pos="1890" w:leader="none"/>
        </w:tabs>
        <w:jc w:val="both"/>
        <w:rPr>
          <w:sz w:val="28"/>
          <w:szCs w:val="28"/>
        </w:rPr>
      </w:pPr>
      <w:r>
        <w:rPr>
          <w:sz w:val="28"/>
          <w:szCs w:val="28"/>
        </w:rPr>
        <w:t xml:space="preserve">             </w:t>
      </w:r>
      <w:r>
        <w:rPr>
          <w:sz w:val="28"/>
          <w:szCs w:val="28"/>
        </w:rPr>
        <w:t>В соответствии с Федеральным законом:</w:t>
      </w:r>
    </w:p>
    <w:p>
      <w:pPr>
        <w:pStyle w:val="Normal"/>
        <w:tabs>
          <w:tab w:val="left" w:pos="1890" w:leader="none"/>
        </w:tabs>
        <w:jc w:val="both"/>
        <w:rPr>
          <w:sz w:val="28"/>
          <w:szCs w:val="28"/>
        </w:rPr>
      </w:pPr>
      <w:r>
        <w:rPr>
          <w:sz w:val="28"/>
          <w:szCs w:val="28"/>
        </w:rPr>
      </w:r>
    </w:p>
    <w:p>
      <w:pPr>
        <w:pStyle w:val="Style23"/>
        <w:numPr>
          <w:ilvl w:val="0"/>
          <w:numId w:val="28"/>
        </w:numPr>
        <w:jc w:val="both"/>
        <w:rPr>
          <w:szCs w:val="28"/>
          <w:lang w:val="ru-RU"/>
        </w:rPr>
      </w:pPr>
      <w:r>
        <w:rPr>
          <w:szCs w:val="28"/>
          <w:lang w:val="ru-RU"/>
        </w:rPr>
        <w:t xml:space="preserve">Утвердить и ввести в действие Положение об архиве </w:t>
      </w:r>
    </w:p>
    <w:p>
      <w:pPr>
        <w:pStyle w:val="Style30"/>
        <w:numPr>
          <w:ilvl w:val="0"/>
          <w:numId w:val="28"/>
        </w:numPr>
        <w:rPr>
          <w:rFonts w:cs="Times New Roman"/>
          <w:sz w:val="28"/>
          <w:szCs w:val="28"/>
        </w:rPr>
      </w:pPr>
      <w:r>
        <w:rPr>
          <w:rFonts w:cs="Times New Roman"/>
          <w:sz w:val="28"/>
          <w:szCs w:val="28"/>
        </w:rPr>
        <w:t>…</w:t>
      </w:r>
    </w:p>
    <w:p>
      <w:pPr>
        <w:pStyle w:val="Style30"/>
        <w:numPr>
          <w:ilvl w:val="0"/>
          <w:numId w:val="28"/>
        </w:numPr>
        <w:rPr>
          <w:rFonts w:cs="Times New Roman"/>
          <w:sz w:val="28"/>
          <w:szCs w:val="28"/>
        </w:rPr>
      </w:pPr>
      <w:r>
        <w:rPr>
          <w:rFonts w:cs="Times New Roman"/>
          <w:sz w:val="28"/>
          <w:szCs w:val="28"/>
        </w:rPr>
        <w:t>…</w:t>
      </w:r>
    </w:p>
    <w:p>
      <w:pPr>
        <w:pStyle w:val="Style30"/>
        <w:numPr>
          <w:ilvl w:val="0"/>
          <w:numId w:val="28"/>
        </w:numPr>
        <w:rPr>
          <w:rFonts w:cs="Times New Roman"/>
          <w:sz w:val="28"/>
          <w:szCs w:val="28"/>
        </w:rPr>
      </w:pPr>
      <w:r>
        <w:rPr>
          <w:rFonts w:cs="Times New Roman"/>
          <w:sz w:val="28"/>
          <w:szCs w:val="28"/>
        </w:rPr>
        <w:t>Контроль за исполнением настоящего распоряжения оставляю за собой.</w:t>
      </w:r>
    </w:p>
    <w:p>
      <w:pPr>
        <w:pStyle w:val="Style30"/>
        <w:rPr>
          <w:rFonts w:cs="Times New Roman"/>
          <w:sz w:val="28"/>
          <w:szCs w:val="28"/>
        </w:rPr>
      </w:pPr>
      <w:r>
        <w:rPr>
          <w:rFonts w:cs="Times New Roman"/>
          <w:sz w:val="28"/>
          <w:szCs w:val="28"/>
        </w:rPr>
      </w:r>
    </w:p>
    <w:p>
      <w:pPr>
        <w:pStyle w:val="Style30"/>
        <w:rPr>
          <w:rFonts w:cs="Times New Roman"/>
          <w:sz w:val="28"/>
          <w:szCs w:val="28"/>
        </w:rPr>
      </w:pPr>
      <w:r>
        <w:rPr>
          <w:rFonts w:cs="Times New Roman"/>
          <w:sz w:val="28"/>
          <w:szCs w:val="28"/>
        </w:rPr>
      </w:r>
    </w:p>
    <w:p>
      <w:pPr>
        <w:pStyle w:val="Style30"/>
        <w:rPr>
          <w:rFonts w:cs="Times New Roman"/>
          <w:sz w:val="28"/>
          <w:szCs w:val="28"/>
        </w:rPr>
      </w:pPr>
      <w:r>
        <w:rPr>
          <w:rFonts w:cs="Times New Roman"/>
          <w:sz w:val="28"/>
          <w:szCs w:val="28"/>
        </w:rPr>
      </w:r>
    </w:p>
    <w:p>
      <w:pPr>
        <w:pStyle w:val="Normal"/>
        <w:rPr>
          <w:sz w:val="28"/>
          <w:szCs w:val="28"/>
        </w:rPr>
      </w:pPr>
      <w:r>
        <w:rPr>
          <w:sz w:val="28"/>
          <w:szCs w:val="28"/>
        </w:rPr>
        <w:t>Глава муниципального образования</w:t>
      </w:r>
    </w:p>
    <w:p>
      <w:pPr>
        <w:pStyle w:val="Normal"/>
        <w:rPr>
          <w:sz w:val="28"/>
          <w:szCs w:val="28"/>
        </w:rPr>
      </w:pPr>
      <w:r>
        <w:rPr>
          <w:sz w:val="28"/>
          <w:szCs w:val="28"/>
        </w:rPr>
        <w:t>«Батаевский сельсовет»</w:t>
      </w:r>
    </w:p>
    <w:p>
      <w:pPr>
        <w:pStyle w:val="Normal"/>
        <w:rPr>
          <w:sz w:val="28"/>
          <w:szCs w:val="28"/>
        </w:rPr>
      </w:pPr>
      <w:r>
        <w:rPr>
          <w:sz w:val="28"/>
          <w:szCs w:val="28"/>
        </w:rPr>
        <w:tab/>
        <w:tab/>
        <w:tab/>
        <w:tab/>
        <w:tab/>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bl>
      <w:tblPr>
        <w:tblW w:w="10080" w:type="dxa"/>
        <w:jc w:val="left"/>
        <w:tblInd w:w="-108" w:type="dxa"/>
        <w:tblBorders/>
        <w:tblCellMar>
          <w:top w:w="0" w:type="dxa"/>
          <w:left w:w="108" w:type="dxa"/>
          <w:bottom w:w="0" w:type="dxa"/>
          <w:right w:w="108" w:type="dxa"/>
        </w:tblCellMar>
        <w:tblLook w:firstRow="1" w:noVBand="1" w:lastRow="0" w:firstColumn="1" w:lastColumn="0" w:noHBand="0" w:val="04a0"/>
      </w:tblPr>
      <w:tblGrid>
        <w:gridCol w:w="6911"/>
        <w:gridCol w:w="3168"/>
      </w:tblGrid>
      <w:tr>
        <w:trPr/>
        <w:tc>
          <w:tcPr>
            <w:tcW w:w="6911"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c>
          <w:tcPr>
            <w:tcW w:w="3168" w:type="dxa"/>
            <w:tcBorders/>
            <w:shd w:fill="auto" w:val="clear"/>
          </w:tcPr>
          <w:p>
            <w:pPr>
              <w:pStyle w:val="ConsPlusNormal1"/>
              <w:numPr>
                <w:ilvl w:val="0"/>
                <w:numId w:val="0"/>
              </w:numPr>
              <w:spacing w:before="0" w:after="0"/>
              <w:ind w:hanging="0"/>
              <w:contextualSpacing/>
              <w:outlineLvl w:val="1"/>
              <w:rPr>
                <w:rFonts w:ascii="Times New Roman" w:hAnsi="Times New Roman" w:cs="Times New Roman"/>
                <w:sz w:val="28"/>
                <w:szCs w:val="28"/>
              </w:rPr>
            </w:pPr>
            <w:r>
              <w:rPr>
                <w:rFonts w:cs="Times New Roman" w:ascii="Times New Roman" w:hAnsi="Times New Roman"/>
                <w:sz w:val="28"/>
                <w:szCs w:val="28"/>
              </w:rPr>
              <w:t>Приложение N 3</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 xml:space="preserve">к Инструкции по делопроизводству </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22"/>
        <w:spacing w:before="0" w:after="0"/>
        <w:rPr>
          <w:rFonts w:ascii="Times New Roman" w:hAnsi="Times New Roman" w:cs="Times New Roman"/>
          <w:sz w:val="28"/>
          <w:szCs w:val="28"/>
        </w:rPr>
      </w:pPr>
      <w:r>
        <w:rPr>
          <w:rFonts w:cs="Times New Roman" w:ascii="Times New Roman" w:hAnsi="Times New Roman"/>
          <w:sz w:val="28"/>
          <w:szCs w:val="28"/>
        </w:rPr>
        <w:t>МУНИЦИПАЛЬНОЕ ОБРАЗОВАНИЕ</w:t>
      </w:r>
    </w:p>
    <w:p>
      <w:pPr>
        <w:pStyle w:val="Normal"/>
        <w:jc w:val="center"/>
        <w:rPr/>
      </w:pPr>
      <w:r>
        <w:rPr>
          <w:b/>
          <w:bCs/>
          <w:sz w:val="28"/>
          <w:szCs w:val="28"/>
        </w:rPr>
        <w:t>«СЕЛЬСКОЕ ПОСЕЛЕНИЕ БАТАЕВСКИЙ СЕЛЬСОВЕТ АХТУБИНСКОГО МУНИЦИПАЛЬНОГО РАЙОНА АСТРАХАНСКОЙ ОБЛАСТИ»</w:t>
      </w:r>
    </w:p>
    <w:p>
      <w:pPr>
        <w:pStyle w:val="Normal"/>
        <w:rPr>
          <w:b/>
          <w:b/>
          <w:bCs/>
          <w:sz w:val="28"/>
          <w:szCs w:val="28"/>
        </w:rPr>
      </w:pPr>
      <w:r>
        <w:rPr>
          <w:b/>
          <w:bCs/>
          <w:sz w:val="28"/>
          <w:szCs w:val="28"/>
        </w:rPr>
      </w:r>
    </w:p>
    <w:p>
      <w:pPr>
        <w:pStyle w:val="2"/>
        <w:numPr>
          <w:ilvl w:val="1"/>
          <w:numId w:val="1"/>
        </w:numPr>
        <w:rPr>
          <w:szCs w:val="28"/>
        </w:rPr>
      </w:pPr>
      <w:r>
        <w:rPr>
          <w:szCs w:val="28"/>
        </w:rPr>
        <w:t>ПОСТАНОВЛЕНИЕ</w:t>
      </w:r>
    </w:p>
    <w:p>
      <w:pPr>
        <w:pStyle w:val="Normal"/>
        <w:rPr>
          <w:sz w:val="28"/>
          <w:szCs w:val="28"/>
        </w:rPr>
      </w:pPr>
      <w:r>
        <w:rPr>
          <w:sz w:val="28"/>
          <w:szCs w:val="28"/>
        </w:rPr>
      </w:r>
    </w:p>
    <w:p>
      <w:pPr>
        <w:pStyle w:val="Normal"/>
        <w:ind w:right="-5" w:hanging="0"/>
        <w:rPr>
          <w:sz w:val="28"/>
          <w:szCs w:val="28"/>
        </w:rPr>
      </w:pPr>
      <w:r>
        <w:rPr>
          <w:sz w:val="28"/>
          <w:szCs w:val="28"/>
        </w:rPr>
        <w:t xml:space="preserve">00.00.0000                                                                                       </w:t>
        <w:tab/>
        <w:tab/>
        <w:tab/>
        <w:t xml:space="preserve">               № 00</w:t>
      </w:r>
    </w:p>
    <w:p>
      <w:pPr>
        <w:pStyle w:val="Normal"/>
        <w:ind w:right="-5" w:hanging="0"/>
        <w:rPr>
          <w:sz w:val="28"/>
          <w:szCs w:val="28"/>
        </w:rPr>
      </w:pPr>
      <w:r>
        <w:rPr>
          <w:sz w:val="28"/>
          <w:szCs w:val="28"/>
        </w:rPr>
      </w:r>
    </w:p>
    <w:p>
      <w:pPr>
        <w:pStyle w:val="Normal"/>
        <w:ind w:right="-5" w:hanging="0"/>
        <w:jc w:val="center"/>
        <w:rPr/>
      </w:pPr>
      <w:r>
        <w:rPr>
          <w:sz w:val="28"/>
          <w:szCs w:val="28"/>
        </w:rPr>
        <w:t>с. Батаевка</w:t>
      </w:r>
    </w:p>
    <w:p>
      <w:pPr>
        <w:pStyle w:val="Normal"/>
        <w:rPr>
          <w:bCs/>
          <w:sz w:val="28"/>
          <w:szCs w:val="28"/>
        </w:rPr>
      </w:pPr>
      <w:r>
        <w:rPr>
          <w:bCs/>
          <w:sz w:val="28"/>
          <w:szCs w:val="28"/>
        </w:rPr>
        <w:t>Об утверждении</w:t>
      </w:r>
    </w:p>
    <w:p>
      <w:pPr>
        <w:pStyle w:val="Normal"/>
        <w:jc w:val="both"/>
        <w:rPr>
          <w:bCs/>
          <w:sz w:val="28"/>
          <w:szCs w:val="28"/>
        </w:rPr>
      </w:pPr>
      <w:r>
        <w:rPr>
          <w:bCs/>
          <w:sz w:val="28"/>
          <w:szCs w:val="28"/>
        </w:rPr>
        <w:t>регламента</w:t>
      </w:r>
    </w:p>
    <w:p>
      <w:pPr>
        <w:pStyle w:val="Style30"/>
        <w:ind w:hanging="0"/>
        <w:rPr>
          <w:rFonts w:cs="Times New Roman"/>
          <w:bCs/>
          <w:sz w:val="28"/>
          <w:szCs w:val="28"/>
        </w:rPr>
      </w:pPr>
      <w:r>
        <w:rPr>
          <w:rFonts w:cs="Times New Roman"/>
          <w:bCs/>
          <w:sz w:val="28"/>
          <w:szCs w:val="28"/>
        </w:rPr>
      </w:r>
    </w:p>
    <w:p>
      <w:pPr>
        <w:pStyle w:val="Style30"/>
        <w:rPr>
          <w:rFonts w:cs="Times New Roman"/>
          <w:b/>
          <w:b/>
          <w:sz w:val="28"/>
          <w:szCs w:val="28"/>
        </w:rPr>
      </w:pPr>
      <w:r>
        <w:rPr>
          <w:rFonts w:cs="Times New Roman"/>
          <w:b/>
          <w:sz w:val="28"/>
          <w:szCs w:val="28"/>
        </w:rPr>
      </w:r>
    </w:p>
    <w:p>
      <w:pPr>
        <w:pStyle w:val="Normal"/>
        <w:tabs>
          <w:tab w:val="left" w:pos="1890" w:leader="none"/>
        </w:tabs>
        <w:jc w:val="both"/>
        <w:rPr>
          <w:sz w:val="28"/>
          <w:szCs w:val="28"/>
        </w:rPr>
      </w:pPr>
      <w:r>
        <w:rPr>
          <w:sz w:val="28"/>
          <w:szCs w:val="28"/>
        </w:rPr>
        <w:t xml:space="preserve">             </w:t>
      </w:r>
      <w:r>
        <w:rPr>
          <w:sz w:val="28"/>
          <w:szCs w:val="28"/>
        </w:rPr>
        <w:t>В соответствии с Федеральным законом</w:t>
      </w:r>
    </w:p>
    <w:p>
      <w:pPr>
        <w:pStyle w:val="Normal"/>
        <w:tabs>
          <w:tab w:val="left" w:pos="1890" w:leader="none"/>
        </w:tabs>
        <w:jc w:val="both"/>
        <w:rPr>
          <w:sz w:val="28"/>
          <w:szCs w:val="28"/>
        </w:rPr>
      </w:pPr>
      <w:r>
        <w:rPr>
          <w:sz w:val="28"/>
          <w:szCs w:val="28"/>
        </w:rPr>
      </w:r>
    </w:p>
    <w:p>
      <w:pPr>
        <w:pStyle w:val="Normal"/>
        <w:tabs>
          <w:tab w:val="left" w:pos="1890" w:leader="none"/>
        </w:tabs>
        <w:rPr>
          <w:b/>
          <w:b/>
          <w:sz w:val="28"/>
          <w:szCs w:val="28"/>
        </w:rPr>
      </w:pPr>
      <w:r>
        <w:rPr>
          <w:b/>
          <w:sz w:val="28"/>
          <w:szCs w:val="28"/>
        </w:rPr>
        <w:t>ПОСТАНОВЛЯЮ:</w:t>
      </w:r>
    </w:p>
    <w:p>
      <w:pPr>
        <w:pStyle w:val="Normal"/>
        <w:tabs>
          <w:tab w:val="left" w:pos="1890" w:leader="none"/>
        </w:tabs>
        <w:rPr>
          <w:b/>
          <w:b/>
          <w:sz w:val="28"/>
          <w:szCs w:val="28"/>
        </w:rPr>
      </w:pPr>
      <w:r>
        <w:rPr>
          <w:b/>
          <w:sz w:val="28"/>
          <w:szCs w:val="28"/>
        </w:rPr>
      </w:r>
    </w:p>
    <w:p>
      <w:pPr>
        <w:pStyle w:val="Style23"/>
        <w:numPr>
          <w:ilvl w:val="0"/>
          <w:numId w:val="6"/>
        </w:numPr>
        <w:jc w:val="both"/>
        <w:rPr>
          <w:szCs w:val="28"/>
          <w:lang w:val="ru-RU"/>
        </w:rPr>
      </w:pPr>
      <w:r>
        <w:rPr>
          <w:szCs w:val="28"/>
          <w:lang w:val="ru-RU"/>
        </w:rPr>
        <w:t xml:space="preserve">Утвердить регламент предоставления муниципальной услуги….. </w:t>
      </w:r>
    </w:p>
    <w:p>
      <w:pPr>
        <w:pStyle w:val="Style30"/>
        <w:numPr>
          <w:ilvl w:val="0"/>
          <w:numId w:val="6"/>
        </w:numPr>
        <w:rPr>
          <w:rFonts w:cs="Times New Roman"/>
          <w:sz w:val="28"/>
          <w:szCs w:val="28"/>
        </w:rPr>
      </w:pPr>
      <w:r>
        <w:rPr>
          <w:rFonts w:cs="Times New Roman"/>
          <w:sz w:val="28"/>
          <w:szCs w:val="28"/>
        </w:rPr>
        <w:t>…</w:t>
      </w:r>
    </w:p>
    <w:p>
      <w:pPr>
        <w:pStyle w:val="Style30"/>
        <w:numPr>
          <w:ilvl w:val="0"/>
          <w:numId w:val="6"/>
        </w:numPr>
        <w:rPr>
          <w:rFonts w:cs="Times New Roman"/>
          <w:sz w:val="28"/>
          <w:szCs w:val="28"/>
        </w:rPr>
      </w:pPr>
      <w:r>
        <w:rPr>
          <w:rFonts w:cs="Times New Roman"/>
          <w:sz w:val="28"/>
          <w:szCs w:val="28"/>
        </w:rPr>
        <w:t>…</w:t>
      </w:r>
    </w:p>
    <w:p>
      <w:pPr>
        <w:pStyle w:val="Style30"/>
        <w:numPr>
          <w:ilvl w:val="0"/>
          <w:numId w:val="6"/>
        </w:numPr>
        <w:rPr>
          <w:rFonts w:cs="Times New Roman"/>
          <w:sz w:val="28"/>
          <w:szCs w:val="28"/>
        </w:rPr>
      </w:pPr>
      <w:r>
        <w:rPr>
          <w:rFonts w:cs="Times New Roman"/>
          <w:sz w:val="28"/>
          <w:szCs w:val="28"/>
        </w:rPr>
        <w:t>Контроль за исполнением настоящего постановления оставляю за собой.</w:t>
      </w:r>
    </w:p>
    <w:p>
      <w:pPr>
        <w:pStyle w:val="Style30"/>
        <w:rPr>
          <w:rFonts w:cs="Times New Roman"/>
          <w:sz w:val="28"/>
          <w:szCs w:val="28"/>
        </w:rPr>
      </w:pPr>
      <w:r>
        <w:rPr>
          <w:rFonts w:cs="Times New Roman"/>
          <w:sz w:val="28"/>
          <w:szCs w:val="28"/>
        </w:rPr>
      </w:r>
    </w:p>
    <w:p>
      <w:pPr>
        <w:pStyle w:val="Style30"/>
        <w:rPr>
          <w:rFonts w:cs="Times New Roman"/>
          <w:sz w:val="28"/>
          <w:szCs w:val="28"/>
        </w:rPr>
      </w:pPr>
      <w:r>
        <w:rPr>
          <w:rFonts w:cs="Times New Roman"/>
          <w:sz w:val="28"/>
          <w:szCs w:val="28"/>
        </w:rPr>
      </w:r>
    </w:p>
    <w:p>
      <w:pPr>
        <w:pStyle w:val="Style30"/>
        <w:rPr>
          <w:rFonts w:cs="Times New Roman"/>
          <w:sz w:val="28"/>
          <w:szCs w:val="28"/>
        </w:rPr>
      </w:pPr>
      <w:r>
        <w:rPr>
          <w:rFonts w:cs="Times New Roman"/>
          <w:sz w:val="28"/>
          <w:szCs w:val="28"/>
        </w:rPr>
      </w:r>
    </w:p>
    <w:p>
      <w:pPr>
        <w:pStyle w:val="Normal"/>
        <w:rPr>
          <w:sz w:val="28"/>
          <w:szCs w:val="28"/>
        </w:rPr>
      </w:pPr>
      <w:r>
        <w:rPr>
          <w:sz w:val="28"/>
          <w:szCs w:val="28"/>
        </w:rPr>
        <w:t>Глава муниципального образования</w:t>
      </w:r>
    </w:p>
    <w:p>
      <w:pPr>
        <w:pStyle w:val="Normal"/>
        <w:rPr>
          <w:sz w:val="28"/>
          <w:szCs w:val="28"/>
        </w:rPr>
      </w:pPr>
      <w:r>
        <w:rPr>
          <w:sz w:val="28"/>
          <w:szCs w:val="28"/>
        </w:rPr>
        <w:t>«Батаевский сельсовет»</w:t>
      </w:r>
    </w:p>
    <w:p>
      <w:pPr>
        <w:pStyle w:val="Normal"/>
        <w:rPr>
          <w:sz w:val="28"/>
          <w:szCs w:val="28"/>
        </w:rPr>
      </w:pPr>
      <w:r>
        <w:rPr>
          <w:sz w:val="28"/>
          <w:szCs w:val="28"/>
        </w:rPr>
        <w:tab/>
        <w:tab/>
        <w:tab/>
        <w:tab/>
        <w:tab/>
        <w:tab/>
        <w:tab/>
        <w:tab/>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bl>
      <w:tblPr>
        <w:tblW w:w="9354" w:type="dxa"/>
        <w:jc w:val="left"/>
        <w:tblInd w:w="-108" w:type="dxa"/>
        <w:tblBorders/>
        <w:tblCellMar>
          <w:top w:w="0" w:type="dxa"/>
          <w:left w:w="108" w:type="dxa"/>
          <w:bottom w:w="0" w:type="dxa"/>
          <w:right w:w="108" w:type="dxa"/>
        </w:tblCellMar>
        <w:tblLook w:firstRow="1" w:noVBand="1" w:lastRow="0" w:firstColumn="1" w:lastColumn="0" w:noHBand="0" w:val="04a0"/>
      </w:tblPr>
      <w:tblGrid>
        <w:gridCol w:w="6268"/>
        <w:gridCol w:w="3085"/>
      </w:tblGrid>
      <w:tr>
        <w:trPr/>
        <w:tc>
          <w:tcPr>
            <w:tcW w:w="6268"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c>
          <w:tcPr>
            <w:tcW w:w="3085" w:type="dxa"/>
            <w:tcBorders/>
            <w:shd w:fill="auto" w:val="clear"/>
          </w:tcPr>
          <w:p>
            <w:pPr>
              <w:pStyle w:val="ConsPlusNormal1"/>
              <w:numPr>
                <w:ilvl w:val="0"/>
                <w:numId w:val="0"/>
              </w:numPr>
              <w:spacing w:before="0" w:after="0"/>
              <w:ind w:hanging="0"/>
              <w:contextualSpacing/>
              <w:outlineLvl w:val="1"/>
              <w:rPr>
                <w:rFonts w:ascii="Times New Roman" w:hAnsi="Times New Roman" w:cs="Times New Roman"/>
                <w:sz w:val="28"/>
                <w:szCs w:val="28"/>
              </w:rPr>
            </w:pPr>
            <w:r>
              <w:rPr>
                <w:rFonts w:cs="Times New Roman" w:ascii="Times New Roman" w:hAnsi="Times New Roman"/>
                <w:sz w:val="28"/>
                <w:szCs w:val="28"/>
              </w:rPr>
              <w:t>Приложение N 4</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 xml:space="preserve">к Инструкции по делопроизводству </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22"/>
        <w:spacing w:before="0" w:after="0"/>
        <w:rPr>
          <w:rFonts w:ascii="Times New Roman" w:hAnsi="Times New Roman" w:cs="Times New Roman"/>
          <w:sz w:val="28"/>
          <w:szCs w:val="28"/>
        </w:rPr>
      </w:pPr>
      <w:r>
        <w:rPr>
          <w:rFonts w:cs="Times New Roman" w:ascii="Times New Roman" w:hAnsi="Times New Roman"/>
          <w:sz w:val="28"/>
          <w:szCs w:val="28"/>
        </w:rPr>
        <w:t>МУНИЦИПАЛЬНОЕ ОБРАЗОВАНИЕ</w:t>
      </w:r>
    </w:p>
    <w:p>
      <w:pPr>
        <w:pStyle w:val="Normal"/>
        <w:jc w:val="center"/>
        <w:rPr/>
      </w:pPr>
      <w:r>
        <w:rPr>
          <w:b/>
          <w:bCs/>
          <w:sz w:val="28"/>
          <w:szCs w:val="28"/>
        </w:rPr>
        <w:t>«СЕЛЬСКОЕ ПОСЕЛЕНИЕ БАТАЕВСКИЙ СЕЛЬСОВЕТ АХТУБИНСКОГО МУНИЦИПАЛЬНОГО РАЙОНА АСТРАХАНСКОЙ ОБЛАСТИ»</w:t>
      </w:r>
    </w:p>
    <w:p>
      <w:pPr>
        <w:pStyle w:val="Normal"/>
        <w:rPr>
          <w:b/>
          <w:b/>
          <w:bCs/>
          <w:sz w:val="28"/>
          <w:szCs w:val="28"/>
        </w:rPr>
      </w:pPr>
      <w:r>
        <w:rPr>
          <w:b/>
          <w:bCs/>
          <w:sz w:val="28"/>
          <w:szCs w:val="28"/>
        </w:rPr>
      </w:r>
    </w:p>
    <w:p>
      <w:pPr>
        <w:pStyle w:val="2"/>
        <w:numPr>
          <w:ilvl w:val="1"/>
          <w:numId w:val="1"/>
        </w:numPr>
        <w:rPr>
          <w:szCs w:val="28"/>
        </w:rPr>
      </w:pPr>
      <w:r>
        <w:rPr>
          <w:szCs w:val="28"/>
        </w:rPr>
        <w:t>ПРОТОКОЛ</w:t>
      </w:r>
    </w:p>
    <w:p>
      <w:pPr>
        <w:pStyle w:val="Normal"/>
        <w:spacing w:lineRule="auto" w:line="276"/>
        <w:jc w:val="center"/>
        <w:rPr>
          <w:bCs/>
          <w:sz w:val="28"/>
          <w:szCs w:val="28"/>
        </w:rPr>
      </w:pPr>
      <w:r>
        <w:rPr>
          <w:bCs/>
          <w:sz w:val="28"/>
          <w:szCs w:val="28"/>
        </w:rPr>
        <w:t>заседания общественно – жилищной комиссии…</w:t>
      </w:r>
    </w:p>
    <w:p>
      <w:pPr>
        <w:pStyle w:val="Normal"/>
        <w:rPr>
          <w:bCs/>
          <w:sz w:val="28"/>
          <w:szCs w:val="28"/>
        </w:rPr>
      </w:pPr>
      <w:r>
        <w:rPr>
          <w:bCs/>
          <w:sz w:val="28"/>
          <w:szCs w:val="28"/>
        </w:rPr>
      </w:r>
    </w:p>
    <w:p>
      <w:pPr>
        <w:pStyle w:val="Normal"/>
        <w:rPr>
          <w:sz w:val="28"/>
          <w:szCs w:val="28"/>
        </w:rPr>
      </w:pPr>
      <w:r>
        <w:rPr>
          <w:sz w:val="28"/>
          <w:szCs w:val="28"/>
        </w:rPr>
      </w:r>
    </w:p>
    <w:p>
      <w:pPr>
        <w:pStyle w:val="Normal"/>
        <w:ind w:right="-5" w:hanging="0"/>
        <w:rPr>
          <w:sz w:val="28"/>
          <w:szCs w:val="28"/>
        </w:rPr>
      </w:pPr>
      <w:r>
        <w:rPr>
          <w:sz w:val="28"/>
          <w:szCs w:val="28"/>
        </w:rPr>
        <w:t xml:space="preserve">00.00.0000                                                                                       </w:t>
        <w:tab/>
        <w:tab/>
        <w:tab/>
        <w:t xml:space="preserve">               № 00</w:t>
      </w:r>
    </w:p>
    <w:p>
      <w:pPr>
        <w:pStyle w:val="Normal"/>
        <w:ind w:right="-5" w:hanging="0"/>
        <w:rPr>
          <w:sz w:val="28"/>
          <w:szCs w:val="28"/>
        </w:rPr>
      </w:pPr>
      <w:r>
        <w:rPr>
          <w:sz w:val="28"/>
          <w:szCs w:val="28"/>
        </w:rPr>
      </w:r>
    </w:p>
    <w:p>
      <w:pPr>
        <w:pStyle w:val="Normal"/>
        <w:ind w:right="-5" w:hanging="0"/>
        <w:jc w:val="center"/>
        <w:rPr/>
      </w:pPr>
      <w:r>
        <w:rPr>
          <w:sz w:val="28"/>
          <w:szCs w:val="28"/>
        </w:rPr>
        <w:t>с. Батаевка</w:t>
      </w:r>
    </w:p>
    <w:p>
      <w:pPr>
        <w:pStyle w:val="Normal"/>
        <w:rPr>
          <w:b/>
          <w:b/>
          <w:sz w:val="28"/>
          <w:szCs w:val="28"/>
        </w:rPr>
      </w:pPr>
      <w:r>
        <w:rPr>
          <w:b/>
          <w:sz w:val="28"/>
          <w:szCs w:val="28"/>
        </w:rPr>
      </w:r>
    </w:p>
    <w:p>
      <w:pPr>
        <w:pStyle w:val="Normal"/>
        <w:spacing w:lineRule="auto" w:line="276"/>
        <w:rPr>
          <w:b/>
          <w:b/>
          <w:bCs/>
          <w:sz w:val="28"/>
          <w:szCs w:val="28"/>
        </w:rPr>
      </w:pPr>
      <w:r>
        <w:rPr>
          <w:b/>
          <w:bCs/>
          <w:sz w:val="28"/>
          <w:szCs w:val="28"/>
        </w:rPr>
      </w:r>
    </w:p>
    <w:p>
      <w:pPr>
        <w:pStyle w:val="Normal"/>
        <w:spacing w:lineRule="auto" w:line="276"/>
        <w:rPr>
          <w:bCs/>
          <w:sz w:val="28"/>
          <w:szCs w:val="28"/>
        </w:rPr>
      </w:pPr>
      <w:r>
        <w:rPr>
          <w:bCs/>
          <w:sz w:val="28"/>
          <w:szCs w:val="28"/>
        </w:rPr>
        <w:t xml:space="preserve">Председатель:                </w:t>
      </w:r>
    </w:p>
    <w:p>
      <w:pPr>
        <w:pStyle w:val="Normal"/>
        <w:spacing w:lineRule="auto" w:line="276"/>
        <w:rPr>
          <w:bCs/>
          <w:sz w:val="28"/>
          <w:szCs w:val="28"/>
        </w:rPr>
      </w:pPr>
      <w:r>
        <w:rPr>
          <w:bCs/>
          <w:sz w:val="28"/>
          <w:szCs w:val="28"/>
        </w:rPr>
      </w:r>
    </w:p>
    <w:p>
      <w:pPr>
        <w:pStyle w:val="Normal"/>
        <w:spacing w:lineRule="auto" w:line="276"/>
        <w:rPr>
          <w:bCs/>
          <w:sz w:val="28"/>
          <w:szCs w:val="28"/>
        </w:rPr>
      </w:pPr>
      <w:r>
        <w:rPr>
          <w:bCs/>
          <w:sz w:val="28"/>
          <w:szCs w:val="28"/>
        </w:rPr>
        <w:t xml:space="preserve">Секретарь:                     </w:t>
      </w:r>
    </w:p>
    <w:p>
      <w:pPr>
        <w:pStyle w:val="Normal"/>
        <w:spacing w:lineRule="auto" w:line="276"/>
        <w:rPr>
          <w:bCs/>
          <w:sz w:val="28"/>
          <w:szCs w:val="28"/>
        </w:rPr>
      </w:pPr>
      <w:r>
        <w:rPr>
          <w:bCs/>
          <w:sz w:val="28"/>
          <w:szCs w:val="28"/>
        </w:rPr>
      </w:r>
    </w:p>
    <w:p>
      <w:pPr>
        <w:pStyle w:val="Normal"/>
        <w:spacing w:lineRule="auto" w:line="276"/>
        <w:ind w:left="2832" w:hanging="2832"/>
        <w:rPr>
          <w:bCs/>
          <w:sz w:val="28"/>
          <w:szCs w:val="28"/>
        </w:rPr>
      </w:pPr>
      <w:r>
        <w:rPr>
          <w:bCs/>
          <w:sz w:val="28"/>
          <w:szCs w:val="28"/>
        </w:rPr>
        <w:t xml:space="preserve">Присутствовали:           </w:t>
      </w:r>
    </w:p>
    <w:p>
      <w:pPr>
        <w:pStyle w:val="Normal"/>
        <w:jc w:val="center"/>
        <w:rPr>
          <w:b/>
          <w:b/>
          <w:bCs/>
          <w:color w:val="000000"/>
          <w:sz w:val="28"/>
          <w:szCs w:val="28"/>
        </w:rPr>
      </w:pPr>
      <w:r>
        <w:rPr>
          <w:b/>
          <w:bCs/>
          <w:color w:val="000000"/>
          <w:sz w:val="28"/>
          <w:szCs w:val="28"/>
        </w:rPr>
      </w:r>
    </w:p>
    <w:p>
      <w:pPr>
        <w:pStyle w:val="Normal"/>
        <w:spacing w:lineRule="exact" w:line="320"/>
        <w:rPr>
          <w:color w:val="000000"/>
          <w:sz w:val="28"/>
          <w:szCs w:val="28"/>
        </w:rPr>
      </w:pPr>
      <w:r>
        <w:rPr>
          <w:b/>
          <w:color w:val="000000"/>
          <w:sz w:val="28"/>
          <w:szCs w:val="28"/>
        </w:rPr>
        <w:t>Повестка заседания:</w:t>
      </w:r>
    </w:p>
    <w:p>
      <w:pPr>
        <w:pStyle w:val="ListParagraph"/>
        <w:numPr>
          <w:ilvl w:val="0"/>
          <w:numId w:val="26"/>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ListParagraph"/>
        <w:numPr>
          <w:ilvl w:val="0"/>
          <w:numId w:val="26"/>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ListParagraph"/>
        <w:numPr>
          <w:ilvl w:val="0"/>
          <w:numId w:val="26"/>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spacing w:lineRule="exact" w:line="300"/>
        <w:jc w:val="both"/>
        <w:rPr>
          <w:sz w:val="28"/>
          <w:szCs w:val="28"/>
        </w:rPr>
      </w:pPr>
      <w:r>
        <w:rPr>
          <w:b/>
          <w:color w:val="000000"/>
          <w:sz w:val="28"/>
          <w:szCs w:val="28"/>
        </w:rPr>
        <w:t>Рассмотрели:</w:t>
      </w:r>
    </w:p>
    <w:p>
      <w:pPr>
        <w:pStyle w:val="ListParagraph"/>
        <w:numPr>
          <w:ilvl w:val="0"/>
          <w:numId w:val="8"/>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ListParagraph"/>
        <w:numPr>
          <w:ilvl w:val="0"/>
          <w:numId w:val="8"/>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ListParagraph"/>
        <w:numPr>
          <w:ilvl w:val="0"/>
          <w:numId w:val="8"/>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Normal"/>
        <w:spacing w:lineRule="exact" w:line="300"/>
        <w:jc w:val="both"/>
        <w:rPr>
          <w:color w:val="000000"/>
          <w:sz w:val="28"/>
          <w:szCs w:val="28"/>
        </w:rPr>
      </w:pPr>
      <w:r>
        <w:rPr>
          <w:color w:val="000000"/>
          <w:sz w:val="28"/>
          <w:szCs w:val="28"/>
        </w:rPr>
      </w:r>
    </w:p>
    <w:p>
      <w:pPr>
        <w:pStyle w:val="Normal"/>
        <w:spacing w:lineRule="exact" w:line="300"/>
        <w:jc w:val="both"/>
        <w:rPr>
          <w:b/>
          <w:b/>
          <w:color w:val="000000"/>
          <w:sz w:val="28"/>
          <w:szCs w:val="28"/>
        </w:rPr>
      </w:pPr>
      <w:r>
        <w:rPr>
          <w:b/>
          <w:color w:val="000000"/>
          <w:sz w:val="28"/>
          <w:szCs w:val="28"/>
        </w:rPr>
        <w:t xml:space="preserve">Решили: </w:t>
      </w:r>
    </w:p>
    <w:p>
      <w:pPr>
        <w:pStyle w:val="ListParagraph"/>
        <w:numPr>
          <w:ilvl w:val="0"/>
          <w:numId w:val="17"/>
        </w:numPr>
        <w:spacing w:lineRule="exact" w:line="30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ConsPlusNormal1"/>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071" w:type="dxa"/>
        <w:jc w:val="left"/>
        <w:tblInd w:w="-62" w:type="dxa"/>
        <w:tblBorders/>
        <w:tblCellMar>
          <w:top w:w="102" w:type="dxa"/>
          <w:left w:w="62" w:type="dxa"/>
          <w:bottom w:w="102" w:type="dxa"/>
          <w:right w:w="62" w:type="dxa"/>
        </w:tblCellMar>
        <w:tblLook w:firstRow="1" w:noVBand="1" w:lastRow="0" w:firstColumn="1" w:lastColumn="0" w:noHBand="0" w:val="04a0"/>
      </w:tblPr>
      <w:tblGrid>
        <w:gridCol w:w="3005"/>
        <w:gridCol w:w="3061"/>
        <w:gridCol w:w="3005"/>
      </w:tblGrid>
      <w:tr>
        <w:trPr/>
        <w:tc>
          <w:tcPr>
            <w:tcW w:w="300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Председатель</w:t>
            </w:r>
          </w:p>
        </w:tc>
        <w:tc>
          <w:tcPr>
            <w:tcW w:w="3061"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Подпись</w:t>
            </w:r>
          </w:p>
        </w:tc>
        <w:tc>
          <w:tcPr>
            <w:tcW w:w="3005" w:type="dxa"/>
            <w:tcBorders/>
            <w:shd w:fill="auto" w:val="clear"/>
          </w:tcPr>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И.О. Фамилия</w:t>
            </w:r>
          </w:p>
        </w:tc>
      </w:tr>
      <w:tr>
        <w:trPr/>
        <w:tc>
          <w:tcPr>
            <w:tcW w:w="300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3061"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c>
          <w:tcPr>
            <w:tcW w:w="3005" w:type="dxa"/>
            <w:tcBorders/>
            <w:shd w:fill="auto" w:val="clear"/>
          </w:tcPr>
          <w:p>
            <w:pPr>
              <w:pStyle w:val="ConsPlusNormal1"/>
              <w:spacing w:before="0" w:after="0"/>
              <w:contextualSpacing/>
              <w:rPr>
                <w:rFonts w:ascii="Times New Roman" w:hAnsi="Times New Roman" w:cs="Times New Roman"/>
                <w:sz w:val="28"/>
                <w:szCs w:val="28"/>
              </w:rPr>
            </w:pPr>
            <w:r>
              <w:rPr>
                <w:rFonts w:cs="Times New Roman" w:ascii="Times New Roman" w:hAnsi="Times New Roman"/>
                <w:sz w:val="28"/>
                <w:szCs w:val="28"/>
              </w:rPr>
            </w:r>
          </w:p>
        </w:tc>
      </w:tr>
      <w:tr>
        <w:trPr/>
        <w:tc>
          <w:tcPr>
            <w:tcW w:w="3005" w:type="dxa"/>
            <w:tcBorders/>
            <w:shd w:fill="auto" w:val="clear"/>
          </w:tcPr>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Секретарь</w:t>
            </w:r>
          </w:p>
        </w:tc>
        <w:tc>
          <w:tcPr>
            <w:tcW w:w="3061" w:type="dxa"/>
            <w:tcBorders/>
            <w:shd w:fill="auto" w:val="clear"/>
          </w:tcPr>
          <w:p>
            <w:pPr>
              <w:pStyle w:val="ConsPlusNormal1"/>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Подпись</w:t>
            </w:r>
          </w:p>
        </w:tc>
        <w:tc>
          <w:tcPr>
            <w:tcW w:w="3005" w:type="dxa"/>
            <w:tcBorders/>
            <w:shd w:fill="auto" w:val="clear"/>
          </w:tcPr>
          <w:p>
            <w:pPr>
              <w:pStyle w:val="ConsPlusNormal1"/>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И.О. Фамилия</w:t>
            </w:r>
          </w:p>
        </w:tc>
      </w:tr>
    </w:tbl>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bl>
      <w:tblPr>
        <w:tblW w:w="9354" w:type="dxa"/>
        <w:jc w:val="left"/>
        <w:tblInd w:w="-108" w:type="dxa"/>
        <w:tblBorders/>
        <w:tblCellMar>
          <w:top w:w="0" w:type="dxa"/>
          <w:left w:w="108" w:type="dxa"/>
          <w:bottom w:w="0" w:type="dxa"/>
          <w:right w:w="108" w:type="dxa"/>
        </w:tblCellMar>
        <w:tblLook w:firstRow="1" w:noVBand="1" w:lastRow="0" w:firstColumn="1" w:lastColumn="0" w:noHBand="0" w:val="04a0"/>
      </w:tblPr>
      <w:tblGrid>
        <w:gridCol w:w="6287"/>
        <w:gridCol w:w="3066"/>
      </w:tblGrid>
      <w:tr>
        <w:trPr/>
        <w:tc>
          <w:tcPr>
            <w:tcW w:w="6287"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bookmarkStart w:id="21" w:name="Par1798"/>
            <w:bookmarkStart w:id="22" w:name="Par1798"/>
            <w:bookmarkEnd w:id="22"/>
          </w:p>
        </w:tc>
        <w:tc>
          <w:tcPr>
            <w:tcW w:w="3066" w:type="dxa"/>
            <w:tcBorders/>
            <w:shd w:fill="auto" w:val="clear"/>
          </w:tcPr>
          <w:p>
            <w:pPr>
              <w:pStyle w:val="ConsPlusNormal1"/>
              <w:numPr>
                <w:ilvl w:val="0"/>
                <w:numId w:val="0"/>
              </w:numPr>
              <w:spacing w:before="0" w:after="0"/>
              <w:ind w:hanging="0"/>
              <w:contextualSpacing/>
              <w:outlineLvl w:val="1"/>
              <w:rPr>
                <w:rFonts w:ascii="Times New Roman" w:hAnsi="Times New Roman" w:cs="Times New Roman"/>
                <w:sz w:val="28"/>
                <w:szCs w:val="28"/>
              </w:rPr>
            </w:pPr>
            <w:r>
              <w:rPr>
                <w:rFonts w:cs="Times New Roman" w:ascii="Times New Roman" w:hAnsi="Times New Roman"/>
                <w:sz w:val="28"/>
                <w:szCs w:val="28"/>
              </w:rPr>
              <w:t>Приложение N 5</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 xml:space="preserve">к Инструкции по делопроизводству  </w:t>
            </w:r>
          </w:p>
        </w:tc>
      </w:tr>
    </w:tbl>
    <w:p>
      <w:pPr>
        <w:pStyle w:val="ConsPlusNormal1"/>
        <w:numPr>
          <w:ilvl w:val="0"/>
          <w:numId w:val="0"/>
        </w:numPr>
        <w:spacing w:before="0" w:after="0"/>
        <w:ind w:firstLine="720"/>
        <w:contextualSpacing/>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Title"/>
        <w:spacing w:before="0" w:after="0"/>
        <w:contextualSpacing/>
        <w:jc w:val="center"/>
        <w:rPr/>
      </w:pPr>
      <w:bookmarkStart w:id="23" w:name="Par1945"/>
      <w:bookmarkEnd w:id="23"/>
      <w:r>
        <w:rPr/>
        <w:t>ПРИМЕРНЫЙ ПЕРЕЧЕНЬ УТВЕРЖДАЕМЫХ ДОКУМЕНТОВ</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 Акты.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 Графики работ, отпусков.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 Инструкции, должностные инструкции.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 Методические рекомендации, методические указания и методики.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 Номенклатура дел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 Нормы и нормативы.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 Описи дел (постоянного, временных (свыше 10 лет) сроков хранения и по личному составу).</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 Перечни (должностей, организаций, видов информации, документов).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 Политики.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11. Положения.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12. Порядки.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13. Правила.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14. Регламенты.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15. Стандарты администрации.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16. Уставы.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17. Унифицированные формы документов.</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18. Штатное расписание.</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r>
    </w:p>
    <w:tbl>
      <w:tblPr>
        <w:tblW w:w="10080" w:type="dxa"/>
        <w:jc w:val="left"/>
        <w:tblInd w:w="-108" w:type="dxa"/>
        <w:tblBorders/>
        <w:tblCellMar>
          <w:top w:w="0" w:type="dxa"/>
          <w:left w:w="108" w:type="dxa"/>
          <w:bottom w:w="0" w:type="dxa"/>
          <w:right w:w="108" w:type="dxa"/>
        </w:tblCellMar>
        <w:tblLook w:firstRow="1" w:noVBand="1" w:lastRow="0" w:firstColumn="1" w:lastColumn="0" w:noHBand="0" w:val="04a0"/>
      </w:tblPr>
      <w:tblGrid>
        <w:gridCol w:w="6911"/>
        <w:gridCol w:w="3168"/>
      </w:tblGrid>
      <w:tr>
        <w:trPr/>
        <w:tc>
          <w:tcPr>
            <w:tcW w:w="6911"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c>
          <w:tcPr>
            <w:tcW w:w="3168" w:type="dxa"/>
            <w:tcBorders/>
            <w:shd w:fill="auto" w:val="clear"/>
          </w:tcPr>
          <w:p>
            <w:pPr>
              <w:pStyle w:val="ConsPlusNormal1"/>
              <w:numPr>
                <w:ilvl w:val="0"/>
                <w:numId w:val="0"/>
              </w:numPr>
              <w:spacing w:before="0" w:after="0"/>
              <w:ind w:hanging="0"/>
              <w:contextualSpacing/>
              <w:outlineLvl w:val="1"/>
              <w:rPr>
                <w:rFonts w:ascii="Times New Roman" w:hAnsi="Times New Roman" w:cs="Times New Roman"/>
                <w:sz w:val="28"/>
                <w:szCs w:val="28"/>
              </w:rPr>
            </w:pPr>
            <w:r>
              <w:rPr>
                <w:rFonts w:cs="Times New Roman" w:ascii="Times New Roman" w:hAnsi="Times New Roman"/>
                <w:sz w:val="28"/>
                <w:szCs w:val="28"/>
              </w:rPr>
              <w:t>Приложение N 6</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 xml:space="preserve">к Инструкции по делопроизводству  </w:t>
            </w:r>
          </w:p>
        </w:tc>
      </w:tr>
    </w:tbl>
    <w:p>
      <w:pPr>
        <w:pStyle w:val="ConsPlusNormal1"/>
        <w:numPr>
          <w:ilvl w:val="0"/>
          <w:numId w:val="0"/>
        </w:numPr>
        <w:spacing w:before="0" w:after="0"/>
        <w:ind w:firstLine="720"/>
        <w:contextualSpacing/>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Title"/>
        <w:spacing w:before="0" w:after="0"/>
        <w:contextualSpacing/>
        <w:jc w:val="center"/>
        <w:rPr/>
      </w:pPr>
      <w:bookmarkStart w:id="24" w:name="Par1972"/>
      <w:bookmarkEnd w:id="24"/>
      <w:r>
        <w:rPr/>
        <w:t>ПЕРЕЧЕНЬ</w:t>
      </w:r>
    </w:p>
    <w:p>
      <w:pPr>
        <w:pStyle w:val="ConsPlusTitle"/>
        <w:spacing w:before="0" w:after="0"/>
        <w:contextualSpacing/>
        <w:jc w:val="center"/>
        <w:rPr/>
      </w:pPr>
      <w:r>
        <w:rPr/>
        <w:t>ДОКУМЕНТОВ, ЗАВЕРЯЕМЫХ ПЕЧАТЬЮ АДМИНИСТРАЦИИ</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 Архивная справка.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 Акты.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 Копии и выписки из документов, выдаваемых для представления в другие организации.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 Образцы оттисков печатей и подписей сотрудников, имеющих право совершать финансово-хозяйственные операции.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 Поручения (бюджетные, банковские, пенсионные; платежные, инкассовые в банк).</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 Представления и ходатайства (о награждении).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 Реестры (чеков, поручений, представляемых в банк).</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 Удостоверения работников.</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bl>
      <w:tblPr>
        <w:tblW w:w="9354" w:type="dxa"/>
        <w:jc w:val="left"/>
        <w:tblInd w:w="-108" w:type="dxa"/>
        <w:tblBorders/>
        <w:tblCellMar>
          <w:top w:w="0" w:type="dxa"/>
          <w:left w:w="108" w:type="dxa"/>
          <w:bottom w:w="0" w:type="dxa"/>
          <w:right w:w="108" w:type="dxa"/>
        </w:tblCellMar>
        <w:tblLook w:firstRow="1" w:noVBand="1" w:lastRow="0" w:firstColumn="1" w:lastColumn="0" w:noHBand="0" w:val="04a0"/>
      </w:tblPr>
      <w:tblGrid>
        <w:gridCol w:w="6287"/>
        <w:gridCol w:w="3066"/>
      </w:tblGrid>
      <w:tr>
        <w:trPr/>
        <w:tc>
          <w:tcPr>
            <w:tcW w:w="6287" w:type="dxa"/>
            <w:tcBorders/>
            <w:shd w:fill="auto" w:val="clear"/>
          </w:tcPr>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tc>
        <w:tc>
          <w:tcPr>
            <w:tcW w:w="3066" w:type="dxa"/>
            <w:tcBorders/>
            <w:shd w:fill="auto" w:val="clear"/>
          </w:tcPr>
          <w:p>
            <w:pPr>
              <w:pStyle w:val="ConsPlusNormal1"/>
              <w:numPr>
                <w:ilvl w:val="0"/>
                <w:numId w:val="0"/>
              </w:numPr>
              <w:spacing w:before="0" w:after="0"/>
              <w:ind w:hanging="0"/>
              <w:contextualSpacing/>
              <w:outlineLvl w:val="1"/>
              <w:rPr>
                <w:rFonts w:ascii="Times New Roman" w:hAnsi="Times New Roman" w:cs="Times New Roman"/>
                <w:sz w:val="28"/>
                <w:szCs w:val="28"/>
              </w:rPr>
            </w:pPr>
            <w:r>
              <w:rPr>
                <w:rFonts w:cs="Times New Roman" w:ascii="Times New Roman" w:hAnsi="Times New Roman"/>
                <w:sz w:val="28"/>
                <w:szCs w:val="28"/>
              </w:rPr>
              <w:t>Приложение N 7</w:t>
            </w:r>
          </w:p>
          <w:p>
            <w:pPr>
              <w:pStyle w:val="ConsPlusNormal1"/>
              <w:spacing w:before="0" w:after="0"/>
              <w:ind w:hanging="0"/>
              <w:contextualSpacing/>
              <w:rPr>
                <w:rFonts w:ascii="Times New Roman" w:hAnsi="Times New Roman" w:cs="Times New Roman"/>
                <w:sz w:val="28"/>
                <w:szCs w:val="28"/>
              </w:rPr>
            </w:pPr>
            <w:r>
              <w:rPr>
                <w:rFonts w:cs="Times New Roman" w:ascii="Times New Roman" w:hAnsi="Times New Roman"/>
                <w:sz w:val="28"/>
                <w:szCs w:val="28"/>
              </w:rPr>
              <w:t xml:space="preserve">к Инструкции по делопроизводству  </w:t>
            </w:r>
          </w:p>
        </w:tc>
      </w:tr>
    </w:tbl>
    <w:p>
      <w:pPr>
        <w:pStyle w:val="ConsPlusNormal1"/>
        <w:numPr>
          <w:ilvl w:val="0"/>
          <w:numId w:val="0"/>
        </w:numPr>
        <w:spacing w:before="0" w:after="0"/>
        <w:ind w:firstLine="720"/>
        <w:contextualSpacing/>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Title"/>
        <w:spacing w:before="0" w:after="0"/>
        <w:contextualSpacing/>
        <w:jc w:val="center"/>
        <w:rPr/>
      </w:pPr>
      <w:bookmarkStart w:id="25" w:name="Par1991"/>
      <w:bookmarkEnd w:id="25"/>
      <w:r>
        <w:rPr/>
        <w:t>ПЕРЕЧЕНЬ</w:t>
      </w:r>
    </w:p>
    <w:p>
      <w:pPr>
        <w:pStyle w:val="ConsPlusTitle"/>
        <w:spacing w:before="0" w:after="0"/>
        <w:contextualSpacing/>
        <w:jc w:val="center"/>
        <w:rPr/>
      </w:pPr>
      <w:r>
        <w:rPr/>
        <w:t xml:space="preserve">НЕРЕГИСТРИРУЕМЫХ ВХОДЯЩИХ ДОКУМЕНТОВ*: </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*Если указанные документы поступили с сопроводительным письмом, письма регистрируются в порядке, установленном инструкцией по делопроизводству администрации.</w:t>
      </w:r>
    </w:p>
    <w:p>
      <w:pPr>
        <w:pStyle w:val="ConsPlusNormal1"/>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 Анкеты (резюме), направляемые в целях трудоустройства.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3. ГОСТы, технические регламенты, руководящие и другие документы по техническому регулированию и стандартизации.</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4. Документы (проекты документов), требующие подписания (согласования, утверждения) и последующего возврата.</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5. Конкурсная документация.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6. Корреспонденция, адресованная работникам администрации с пометкой "Лично".</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7. Печатные издания (книги, журналы, газеты), каталоги, техническая литература, тематические и специальные сборники, плакаты.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8. Поздравительные письма и телеграммы, благодарственные письма и телеграммы, пригласительные билеты.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9. Прейскуранты.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10. Пригласительные билеты, приглашения.</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11. Программы конференций, совещаний.</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12. Рекламные материалы (письма, листовки, проспекты, буклеты).</w:t>
      </w:r>
    </w:p>
    <w:p>
      <w:pPr>
        <w:pStyle w:val="ConsPlusNormal1"/>
        <w:spacing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13. Учебные планы, программы.</w:t>
      </w:r>
    </w:p>
    <w:p>
      <w:pPr>
        <w:pStyle w:val="Normal"/>
        <w:tabs>
          <w:tab w:val="left" w:pos="1320" w:leader="none"/>
        </w:tabs>
        <w:rPr>
          <w:sz w:val="28"/>
          <w:szCs w:val="28"/>
        </w:rPr>
      </w:pPr>
      <w:r>
        <w:rPr>
          <w:sz w:val="28"/>
          <w:szCs w:val="28"/>
        </w:rPr>
        <w:t xml:space="preserve">        </w:t>
      </w:r>
      <w:r>
        <w:rPr>
          <w:sz w:val="28"/>
          <w:szCs w:val="28"/>
        </w:rPr>
        <w:t>14. Формы и бланки, в том числе формы статистической</w:t>
      </w:r>
    </w:p>
    <w:p>
      <w:pPr>
        <w:pStyle w:val="Normal"/>
        <w:tabs>
          <w:tab w:val="left" w:pos="1320" w:leader="none"/>
        </w:tabs>
        <w:rPr>
          <w:sz w:val="28"/>
          <w:szCs w:val="28"/>
        </w:rPr>
      </w:pPr>
      <w:r>
        <w:rPr>
          <w:sz w:val="28"/>
          <w:szCs w:val="28"/>
        </w:rPr>
        <w:tab/>
      </w:r>
    </w:p>
    <w:p>
      <w:pPr>
        <w:pStyle w:val="ConsPlusTitle"/>
        <w:ind w:firstLine="426"/>
        <w:jc w:val="center"/>
        <w:rPr/>
      </w:pPr>
      <w:r>
        <w:rPr/>
      </w:r>
    </w:p>
    <w:p>
      <w:pPr>
        <w:pStyle w:val="Normal"/>
        <w:ind w:right="-539" w:hanging="0"/>
        <w:jc w:val="center"/>
        <w:rPr>
          <w:sz w:val="28"/>
          <w:szCs w:val="28"/>
        </w:rPr>
      </w:pPr>
      <w:r>
        <w:rPr>
          <w:sz w:val="28"/>
          <w:szCs w:val="28"/>
        </w:rPr>
      </w:r>
    </w:p>
    <w:p>
      <w:pPr>
        <w:pStyle w:val="Normal"/>
        <w:rPr/>
      </w:pPr>
      <w:r>
        <w:rPr/>
      </w:r>
    </w:p>
    <w:sectPr>
      <w:type w:val="nextPage"/>
      <w:pgSz w:w="11906" w:h="16838"/>
      <w:pgMar w:left="1134"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Segoe U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ms Rmn">
    <w:altName w:val="Times New Roman"/>
    <w:charset w:val="cc"/>
    <w:family w:val="roman"/>
    <w:pitch w:val="variable"/>
  </w:font>
  <w:font w:name="Tahoma">
    <w:charset w:val="cc"/>
    <w:family w:val="roman"/>
    <w:pitch w:val="variable"/>
  </w:font>
  <w:font w:name="Calibri Light">
    <w:altName w:val="Segoe UI"/>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ind w:left="1080" w:hanging="360"/>
      </w:pPr>
      <w:rPr>
        <w:sz w:val="28"/>
        <w:rFonts w:ascii="Times New Roman" w:hAnsi="Times New Roman"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90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decimal"/>
      <w:lvlText w:val="%1."/>
      <w:lvlJc w:val="left"/>
      <w:pPr>
        <w:ind w:left="1080" w:hanging="360"/>
      </w:pPr>
      <w:rPr>
        <w:sz w:val="28"/>
        <w:rFonts w:ascii="Times New Roman" w:hAnsi="Times New Roman"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tabs>
          <w:tab w:val="num" w:pos="708"/>
        </w:tabs>
        <w:ind w:left="786"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decimal"/>
      <w:lvlText w:val="%1."/>
      <w:lvlJc w:val="left"/>
      <w:pPr>
        <w:ind w:left="1260" w:hanging="360"/>
      </w:pPr>
      <w:rPr>
        <w:sz w:val="28"/>
        <w:rFonts w:ascii="Times New Roman" w:hAnsi="Times New Roman"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3">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5">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6">
    <w:lvl w:ilvl="0">
      <w:start w:val="1"/>
      <w:numFmt w:val="decimal"/>
      <w:lvlText w:val="%1."/>
      <w:lvlJc w:val="left"/>
      <w:pPr>
        <w:ind w:left="1080" w:hanging="360"/>
      </w:pPr>
      <w:rPr>
        <w:sz w:val="28"/>
        <w:rFonts w:ascii="Times New Roman" w:hAnsi="Times New Roman"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7">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decimal"/>
      <w:lvlText w:val="%1."/>
      <w:lvlJc w:val="left"/>
      <w:pPr>
        <w:ind w:left="720" w:hanging="360"/>
      </w:pPr>
      <w:rPr>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1">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4">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5">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7">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8">
    <w:lvl w:ilvl="0">
      <w:start w:val="1"/>
      <w:numFmt w:val="bullet"/>
      <w:lvlText w:val=""/>
      <w:lvlJc w:val="left"/>
      <w:pPr>
        <w:ind w:left="126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1">
    <w:name w:val="Heading 1"/>
    <w:basedOn w:val="Normal"/>
    <w:link w:val="10"/>
    <w:qFormat/>
    <w:pPr>
      <w:keepNext w:val="true"/>
      <w:jc w:val="center"/>
      <w:outlineLvl w:val="0"/>
    </w:pPr>
    <w:rPr>
      <w:b/>
      <w:sz w:val="20"/>
      <w:szCs w:val="20"/>
      <w:lang w:eastAsia="ru-RU"/>
    </w:rPr>
  </w:style>
  <w:style w:type="paragraph" w:styleId="2">
    <w:name w:val="Heading 2"/>
    <w:basedOn w:val="Normal"/>
    <w:link w:val="21"/>
    <w:qFormat/>
    <w:pPr>
      <w:keepNext w:val="true"/>
      <w:tabs>
        <w:tab w:val="left" w:pos="0" w:leader="none"/>
      </w:tabs>
      <w:jc w:val="center"/>
      <w:outlineLvl w:val="1"/>
    </w:pPr>
    <w:rPr>
      <w:b/>
      <w:bCs/>
      <w:sz w:val="28"/>
      <w:lang w:val="en-US" w:eastAsia="zh-CN"/>
    </w:rPr>
  </w:style>
  <w:style w:type="paragraph" w:styleId="3">
    <w:name w:val="Heading 3"/>
    <w:basedOn w:val="Normal"/>
    <w:link w:val="30"/>
    <w:unhideWhenUsed/>
    <w:qFormat/>
    <w:pPr>
      <w:keepNext w:val="true"/>
      <w:keepLines/>
      <w:spacing w:before="40" w:after="0"/>
      <w:outlineLvl w:val="2"/>
    </w:pPr>
    <w:rPr>
      <w:rFonts w:ascii="Calibri Light" w:hAnsi="Calibri Light" w:eastAsia="Arial" w:cs="Arial" w:asciiTheme="majorHAnsi" w:cstheme="majorBidi" w:eastAsiaTheme="majorEastAsia" w:hAnsiTheme="majorHAnsi"/>
      <w:color w:val="1F4D78" w:themeColor="accent1" w:themeShade="7f"/>
    </w:rPr>
  </w:style>
  <w:style w:type="paragraph" w:styleId="4">
    <w:name w:val="Heading 4"/>
    <w:basedOn w:val="Normal"/>
    <w:link w:val="41"/>
    <w:qFormat/>
    <w:pPr>
      <w:keepNext w:val="true"/>
      <w:tabs>
        <w:tab w:val="left" w:pos="0" w:leader="none"/>
      </w:tabs>
      <w:jc w:val="both"/>
      <w:outlineLvl w:val="3"/>
    </w:pPr>
    <w:rPr>
      <w:sz w:val="28"/>
      <w:lang w:val="en-US" w:eastAsia="zh-CN"/>
    </w:rPr>
  </w:style>
  <w:style w:type="paragraph" w:styleId="5">
    <w:name w:val="Heading 5"/>
    <w:basedOn w:val="Normal"/>
    <w:link w:val="51"/>
    <w:qFormat/>
    <w:pPr>
      <w:tabs>
        <w:tab w:val="left" w:pos="0" w:leader="none"/>
      </w:tabs>
      <w:spacing w:before="240" w:after="60"/>
      <w:outlineLvl w:val="4"/>
    </w:pPr>
    <w:rPr>
      <w:b/>
      <w:bCs/>
      <w:i/>
      <w:iCs/>
      <w:sz w:val="26"/>
      <w:szCs w:val="26"/>
      <w:lang w:val="en-US" w:eastAsia="zh-CN"/>
    </w:rPr>
  </w:style>
  <w:style w:type="paragraph" w:styleId="6">
    <w:name w:val="Heading 6"/>
    <w:basedOn w:val="Normal"/>
    <w:link w:val="61"/>
    <w:qFormat/>
    <w:pPr>
      <w:tabs>
        <w:tab w:val="left" w:pos="0" w:leader="none"/>
      </w:tabs>
      <w:spacing w:before="240" w:after="60"/>
      <w:outlineLvl w:val="5"/>
    </w:pPr>
    <w:rPr>
      <w:b/>
      <w:bCs/>
      <w:sz w:val="20"/>
      <w:szCs w:val="20"/>
      <w:lang w:val="en-US" w:eastAsia="zh-CN"/>
    </w:rPr>
  </w:style>
  <w:style w:type="paragraph" w:styleId="7">
    <w:name w:val="Heading 7"/>
    <w:basedOn w:val="Normal"/>
    <w:link w:val="70"/>
    <w:uiPriority w:val="9"/>
    <w:unhideWhenUsed/>
    <w:qFormat/>
    <w:pPr>
      <w:keepNext w:val="true"/>
      <w:keepLines/>
      <w:spacing w:before="320" w:after="200"/>
      <w:outlineLvl w:val="6"/>
    </w:pPr>
    <w:rPr>
      <w:rFonts w:ascii="Arial" w:hAnsi="Arial" w:eastAsia="Arial" w:cs="Arial"/>
      <w:b/>
      <w:bCs/>
      <w:i/>
      <w:iCs/>
      <w:sz w:val="22"/>
      <w:szCs w:val="22"/>
      <w:lang w:eastAsia="zh-CN"/>
    </w:rPr>
  </w:style>
  <w:style w:type="paragraph" w:styleId="8">
    <w:name w:val="Heading 8"/>
    <w:basedOn w:val="Normal"/>
    <w:link w:val="81"/>
    <w:qFormat/>
    <w:pPr>
      <w:keepNext w:val="true"/>
      <w:tabs>
        <w:tab w:val="left" w:pos="0" w:leader="none"/>
      </w:tabs>
      <w:jc w:val="both"/>
      <w:outlineLvl w:val="7"/>
    </w:pPr>
    <w:rPr>
      <w:b/>
      <w:sz w:val="26"/>
      <w:szCs w:val="20"/>
      <w:lang w:val="en-US" w:eastAsia="zh-CN"/>
    </w:rPr>
  </w:style>
  <w:style w:type="paragraph" w:styleId="9">
    <w:name w:val="Heading 9"/>
    <w:basedOn w:val="Normal"/>
    <w:link w:val="91"/>
    <w:qFormat/>
    <w:pPr>
      <w:keepNext w:val="true"/>
      <w:tabs>
        <w:tab w:val="left" w:pos="0" w:leader="none"/>
      </w:tabs>
      <w:ind w:firstLine="720"/>
      <w:jc w:val="right"/>
      <w:outlineLvl w:val="8"/>
    </w:pPr>
    <w:rPr>
      <w:szCs w:val="20"/>
      <w:lang w:val="en-US" w:eastAsia="zh-CN"/>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Strong">
    <w:name w:val="Strong"/>
    <w:basedOn w:val="DefaultParagraphFont"/>
    <w:uiPriority w:val="22"/>
    <w:qFormat/>
    <w:rPr>
      <w:b/>
      <w:bCs/>
    </w:rPr>
  </w:style>
  <w:style w:type="character" w:styleId="FontStyle27" w:customStyle="1">
    <w:name w:val="Font Style27"/>
    <w:qFormat/>
    <w:rPr>
      <w:rFonts w:ascii="Arial" w:hAnsi="Arial" w:cs="Arial"/>
      <w:sz w:val="22"/>
      <w:szCs w:val="22"/>
    </w:rPr>
  </w:style>
  <w:style w:type="character" w:styleId="FontStyle29" w:customStyle="1">
    <w:name w:val="Font Style29"/>
    <w:qFormat/>
    <w:rPr>
      <w:rFonts w:ascii="Times New Roman" w:hAnsi="Times New Roman" w:cs="Times New Roman"/>
      <w:sz w:val="22"/>
      <w:szCs w:val="22"/>
    </w:rPr>
  </w:style>
  <w:style w:type="character" w:styleId="Style5">
    <w:name w:val="Интернет-ссылка"/>
    <w:unhideWhenUsed/>
    <w:rPr>
      <w:color w:val="0000FF"/>
      <w:u w:val="single"/>
    </w:rPr>
  </w:style>
  <w:style w:type="character" w:styleId="11" w:customStyle="1">
    <w:name w:val="Заголовок 1 Знак"/>
    <w:basedOn w:val="DefaultParagraphFont"/>
    <w:link w:val="1"/>
    <w:qFormat/>
    <w:rPr>
      <w:rFonts w:ascii="Times New Roman" w:hAnsi="Times New Roman" w:eastAsia="Times New Roman" w:cs="Times New Roman"/>
      <w:b/>
      <w:sz w:val="20"/>
      <w:szCs w:val="20"/>
      <w:lang w:eastAsia="ru-RU"/>
    </w:rPr>
  </w:style>
  <w:style w:type="character" w:styleId="Style6" w:customStyle="1">
    <w:name w:val="Текст выноски Знак"/>
    <w:basedOn w:val="DefaultParagraphFont"/>
    <w:link w:val="a9"/>
    <w:qFormat/>
    <w:rPr>
      <w:rFonts w:ascii="Segoe UI" w:hAnsi="Segoe UI" w:eastAsia="Times New Roman" w:cs="Segoe UI"/>
      <w:sz w:val="18"/>
      <w:szCs w:val="18"/>
      <w:lang w:eastAsia="ar-SA"/>
    </w:rPr>
  </w:style>
  <w:style w:type="character" w:styleId="31" w:customStyle="1">
    <w:name w:val="Заголовок 3 Знак"/>
    <w:basedOn w:val="DefaultParagraphFont"/>
    <w:link w:val="3"/>
    <w:qFormat/>
    <w:rPr>
      <w:rFonts w:ascii="Calibri Light" w:hAnsi="Calibri Light" w:eastAsia="Arial" w:cs="Arial" w:asciiTheme="majorHAnsi" w:cstheme="majorBidi" w:eastAsiaTheme="majorEastAsia" w:hAnsiTheme="majorHAnsi"/>
      <w:color w:val="1F4D78" w:themeColor="accent1" w:themeShade="7f"/>
      <w:sz w:val="24"/>
      <w:szCs w:val="24"/>
      <w:lang w:eastAsia="ar-SA"/>
    </w:rPr>
  </w:style>
  <w:style w:type="character" w:styleId="Text" w:customStyle="1">
    <w:name w:val="text"/>
    <w:basedOn w:val="DefaultParagraphFont"/>
    <w:qFormat/>
    <w:rPr/>
  </w:style>
  <w:style w:type="character" w:styleId="12" w:customStyle="1">
    <w:name w:val="Название Знак1"/>
    <w:basedOn w:val="DefaultParagraphFont"/>
    <w:link w:val="ab"/>
    <w:uiPriority w:val="10"/>
    <w:qFormat/>
    <w:rPr>
      <w:rFonts w:ascii="Calibri Light" w:hAnsi="Calibri Light" w:eastAsia="Arial" w:cs="Arial" w:asciiTheme="majorHAnsi" w:cstheme="majorBidi" w:eastAsiaTheme="majorEastAsia" w:hAnsiTheme="majorHAnsi"/>
      <w:spacing w:val="-10"/>
      <w:sz w:val="56"/>
      <w:szCs w:val="56"/>
      <w:lang w:eastAsia="ar-SA"/>
    </w:rPr>
  </w:style>
  <w:style w:type="character" w:styleId="21" w:customStyle="1">
    <w:name w:val="Заголовок 2 Знак"/>
    <w:basedOn w:val="DefaultParagraphFont"/>
    <w:qFormat/>
    <w:rPr>
      <w:rFonts w:ascii="Calibri Light" w:hAnsi="Calibri Light" w:eastAsia="Arial" w:cs="Arial" w:asciiTheme="majorHAnsi" w:cstheme="majorBidi" w:eastAsiaTheme="majorEastAsia" w:hAnsiTheme="majorHAnsi"/>
      <w:color w:val="2E74B5" w:themeColor="accent1" w:themeShade="bf"/>
      <w:sz w:val="26"/>
      <w:szCs w:val="26"/>
      <w:lang w:eastAsia="ar-SA"/>
    </w:rPr>
  </w:style>
  <w:style w:type="character" w:styleId="41" w:customStyle="1">
    <w:name w:val="Заголовок 4 Знак"/>
    <w:basedOn w:val="DefaultParagraphFont"/>
    <w:qFormat/>
    <w:rPr>
      <w:rFonts w:ascii="Calibri Light" w:hAnsi="Calibri Light" w:eastAsia="Arial" w:cs="Arial" w:asciiTheme="majorHAnsi" w:cstheme="majorBidi" w:eastAsiaTheme="majorEastAsia" w:hAnsiTheme="majorHAnsi"/>
      <w:i/>
      <w:iCs/>
      <w:color w:val="2E74B5" w:themeColor="accent1" w:themeShade="bf"/>
      <w:sz w:val="24"/>
      <w:szCs w:val="24"/>
      <w:lang w:eastAsia="ar-SA"/>
    </w:rPr>
  </w:style>
  <w:style w:type="character" w:styleId="51" w:customStyle="1">
    <w:name w:val="Заголовок 5 Знак"/>
    <w:basedOn w:val="DefaultParagraphFont"/>
    <w:qFormat/>
    <w:rPr>
      <w:rFonts w:ascii="Calibri Light" w:hAnsi="Calibri Light" w:eastAsia="Arial" w:cs="Arial" w:asciiTheme="majorHAnsi" w:cstheme="majorBidi" w:eastAsiaTheme="majorEastAsia" w:hAnsiTheme="majorHAnsi"/>
      <w:color w:val="2E74B5" w:themeColor="accent1" w:themeShade="bf"/>
      <w:sz w:val="24"/>
      <w:szCs w:val="24"/>
      <w:lang w:eastAsia="ar-SA"/>
    </w:rPr>
  </w:style>
  <w:style w:type="character" w:styleId="61" w:customStyle="1">
    <w:name w:val="Заголовок 6 Знак"/>
    <w:basedOn w:val="DefaultParagraphFont"/>
    <w:qFormat/>
    <w:rPr>
      <w:rFonts w:ascii="Calibri Light" w:hAnsi="Calibri Light" w:eastAsia="Arial" w:cs="Arial" w:asciiTheme="majorHAnsi" w:cstheme="majorBidi" w:eastAsiaTheme="majorEastAsia" w:hAnsiTheme="majorHAnsi"/>
      <w:color w:val="1F4D78" w:themeColor="accent1" w:themeShade="7f"/>
      <w:sz w:val="24"/>
      <w:szCs w:val="24"/>
      <w:lang w:eastAsia="ar-SA"/>
    </w:rPr>
  </w:style>
  <w:style w:type="character" w:styleId="71" w:customStyle="1">
    <w:name w:val="Заголовок 7 Знак"/>
    <w:basedOn w:val="DefaultParagraphFont"/>
    <w:link w:val="7"/>
    <w:uiPriority w:val="9"/>
    <w:qFormat/>
    <w:rPr>
      <w:rFonts w:ascii="Arial" w:hAnsi="Arial" w:eastAsia="Arial" w:cs="Arial"/>
      <w:b/>
      <w:bCs/>
      <w:i/>
      <w:iCs/>
      <w:lang w:eastAsia="zh-CN"/>
    </w:rPr>
  </w:style>
  <w:style w:type="character" w:styleId="81" w:customStyle="1">
    <w:name w:val="Заголовок 8 Знак"/>
    <w:basedOn w:val="DefaultParagraphFont"/>
    <w:qFormat/>
    <w:rPr>
      <w:rFonts w:ascii="Calibri Light" w:hAnsi="Calibri Light" w:eastAsia="Arial" w:cs="Arial" w:asciiTheme="majorHAnsi" w:cstheme="majorBidi" w:eastAsiaTheme="majorEastAsia" w:hAnsiTheme="majorHAnsi"/>
      <w:color w:val="272727" w:themeColor="text1" w:themeTint="d8"/>
      <w:sz w:val="21"/>
      <w:szCs w:val="21"/>
      <w:lang w:eastAsia="ar-SA"/>
    </w:rPr>
  </w:style>
  <w:style w:type="character" w:styleId="91" w:customStyle="1">
    <w:name w:val="Заголовок 9 Знак"/>
    <w:basedOn w:val="DefaultParagraphFont"/>
    <w:qFormat/>
    <w:rPr>
      <w:rFonts w:ascii="Calibri Light" w:hAnsi="Calibri Light" w:eastAsia="Arial" w:cs="Arial" w:asciiTheme="majorHAnsi" w:cstheme="majorBidi" w:eastAsiaTheme="majorEastAsia" w:hAnsiTheme="majorHAnsi"/>
      <w:i/>
      <w:iCs/>
      <w:color w:val="272727" w:themeColor="text1" w:themeTint="d8"/>
      <w:sz w:val="21"/>
      <w:szCs w:val="21"/>
      <w:lang w:eastAsia="ar-SA"/>
    </w:rPr>
  </w:style>
  <w:style w:type="character" w:styleId="111" w:customStyle="1">
    <w:name w:val="Заголовок 1 Знак1"/>
    <w:qFormat/>
    <w:rPr>
      <w:rFonts w:eastAsia="Times New Roman" w:cs="Times New Roman"/>
      <w:sz w:val="28"/>
      <w:lang w:bidi="ar-SA"/>
    </w:rPr>
  </w:style>
  <w:style w:type="character" w:styleId="211" w:customStyle="1">
    <w:name w:val="Заголовок 2 Знак1"/>
    <w:link w:val="2"/>
    <w:qFormat/>
    <w:rPr>
      <w:rFonts w:ascii="Times New Roman" w:hAnsi="Times New Roman" w:eastAsia="Times New Roman" w:cs="Times New Roman"/>
      <w:b/>
      <w:bCs/>
      <w:sz w:val="28"/>
      <w:szCs w:val="24"/>
      <w:lang w:val="en-US" w:eastAsia="zh-CN"/>
    </w:rPr>
  </w:style>
  <w:style w:type="character" w:styleId="311" w:customStyle="1">
    <w:name w:val="Заголовок 3 Знак1"/>
    <w:qFormat/>
    <w:rPr>
      <w:rFonts w:eastAsia="Times New Roman" w:cs="Times New Roman"/>
      <w:b/>
      <w:bCs/>
      <w:sz w:val="28"/>
      <w:lang w:bidi="ar-SA"/>
    </w:rPr>
  </w:style>
  <w:style w:type="character" w:styleId="411" w:customStyle="1">
    <w:name w:val="Заголовок 4 Знак1"/>
    <w:link w:val="4"/>
    <w:qFormat/>
    <w:rPr>
      <w:rFonts w:ascii="Times New Roman" w:hAnsi="Times New Roman" w:eastAsia="Times New Roman" w:cs="Times New Roman"/>
      <w:sz w:val="28"/>
      <w:szCs w:val="24"/>
      <w:lang w:val="en-US" w:eastAsia="zh-CN"/>
    </w:rPr>
  </w:style>
  <w:style w:type="character" w:styleId="511" w:customStyle="1">
    <w:name w:val="Заголовок 5 Знак1"/>
    <w:link w:val="5"/>
    <w:qFormat/>
    <w:rPr>
      <w:rFonts w:ascii="Times New Roman" w:hAnsi="Times New Roman" w:eastAsia="Times New Roman" w:cs="Times New Roman"/>
      <w:b/>
      <w:bCs/>
      <w:i/>
      <w:iCs/>
      <w:sz w:val="26"/>
      <w:szCs w:val="26"/>
      <w:lang w:val="en-US" w:eastAsia="zh-CN"/>
    </w:rPr>
  </w:style>
  <w:style w:type="character" w:styleId="611" w:customStyle="1">
    <w:name w:val="Заголовок 6 Знак1"/>
    <w:link w:val="6"/>
    <w:qFormat/>
    <w:rPr>
      <w:rFonts w:ascii="Times New Roman" w:hAnsi="Times New Roman" w:eastAsia="Times New Roman" w:cs="Times New Roman"/>
      <w:b/>
      <w:bCs/>
      <w:sz w:val="20"/>
      <w:szCs w:val="20"/>
      <w:lang w:val="en-US" w:eastAsia="zh-CN"/>
    </w:rPr>
  </w:style>
  <w:style w:type="character" w:styleId="811" w:customStyle="1">
    <w:name w:val="Заголовок 8 Знак1"/>
    <w:link w:val="8"/>
    <w:qFormat/>
    <w:rPr>
      <w:rFonts w:ascii="Times New Roman" w:hAnsi="Times New Roman" w:eastAsia="Times New Roman" w:cs="Times New Roman"/>
      <w:b/>
      <w:sz w:val="26"/>
      <w:szCs w:val="20"/>
      <w:lang w:val="en-US" w:eastAsia="zh-CN"/>
    </w:rPr>
  </w:style>
  <w:style w:type="character" w:styleId="911" w:customStyle="1">
    <w:name w:val="Заголовок 9 Знак1"/>
    <w:link w:val="9"/>
    <w:qFormat/>
    <w:rPr>
      <w:rFonts w:ascii="Times New Roman" w:hAnsi="Times New Roman" w:eastAsia="Times New Roman" w:cs="Times New Roman"/>
      <w:sz w:val="24"/>
      <w:szCs w:val="20"/>
      <w:lang w:val="en-US" w:eastAsia="zh-CN"/>
    </w:rPr>
  </w:style>
  <w:style w:type="character" w:styleId="13" w:customStyle="1">
    <w:name w:val="Подзаголовок Знак1"/>
    <w:link w:val="ac"/>
    <w:uiPriority w:val="11"/>
    <w:qFormat/>
    <w:rPr/>
  </w:style>
  <w:style w:type="character" w:styleId="22" w:customStyle="1">
    <w:name w:val="Цитата 2 Знак"/>
    <w:basedOn w:val="DefaultParagraphFont"/>
    <w:link w:val="22"/>
    <w:uiPriority w:val="29"/>
    <w:qFormat/>
    <w:rPr>
      <w:rFonts w:ascii="Times New Roman" w:hAnsi="Times New Roman" w:eastAsia="Times New Roman" w:cs="Times New Roman"/>
      <w:i/>
      <w:sz w:val="24"/>
      <w:szCs w:val="24"/>
      <w:lang w:eastAsia="zh-CN"/>
    </w:rPr>
  </w:style>
  <w:style w:type="character" w:styleId="Style7" w:customStyle="1">
    <w:name w:val="Выделенная цитата Знак"/>
    <w:basedOn w:val="DefaultParagraphFont"/>
    <w:link w:val="ad"/>
    <w:uiPriority w:val="30"/>
    <w:qFormat/>
    <w:rPr>
      <w:rFonts w:ascii="Times New Roman" w:hAnsi="Times New Roman" w:eastAsia="Times New Roman" w:cs="Times New Roman"/>
      <w:i/>
      <w:sz w:val="24"/>
      <w:szCs w:val="24"/>
      <w:shd w:fill="F2F2F2" w:val="clear"/>
      <w:lang w:eastAsia="zh-CN"/>
    </w:rPr>
  </w:style>
  <w:style w:type="character" w:styleId="14" w:customStyle="1">
    <w:name w:val="Верхний колонтитул Знак1"/>
    <w:link w:val="af"/>
    <w:uiPriority w:val="99"/>
    <w:qFormat/>
    <w:rPr/>
  </w:style>
  <w:style w:type="character" w:styleId="FooterChar" w:customStyle="1">
    <w:name w:val="Footer Char"/>
    <w:uiPriority w:val="99"/>
    <w:qFormat/>
    <w:rPr/>
  </w:style>
  <w:style w:type="character" w:styleId="15" w:customStyle="1">
    <w:name w:val="Нижний колонтитул Знак1"/>
    <w:link w:val="af0"/>
    <w:uiPriority w:val="99"/>
    <w:qFormat/>
    <w:rPr/>
  </w:style>
  <w:style w:type="character" w:styleId="Style8" w:customStyle="1">
    <w:name w:val="Текст сноски Знак"/>
    <w:basedOn w:val="DefaultParagraphFont"/>
    <w:link w:val="af1"/>
    <w:uiPriority w:val="99"/>
    <w:semiHidden/>
    <w:qFormat/>
    <w:rPr>
      <w:rFonts w:ascii="Times New Roman" w:hAnsi="Times New Roman" w:eastAsia="Times New Roman" w:cs="Times New Roman"/>
      <w:sz w:val="18"/>
      <w:szCs w:val="24"/>
      <w:lang w:eastAsia="zh-CN"/>
    </w:rPr>
  </w:style>
  <w:style w:type="character" w:styleId="Style9">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16" w:customStyle="1">
    <w:name w:val="Текст концевой сноски Знак1"/>
    <w:link w:val="af4"/>
    <w:uiPriority w:val="99"/>
    <w:qFormat/>
    <w:rPr>
      <w:sz w:val="20"/>
    </w:rPr>
  </w:style>
  <w:style w:type="character" w:styleId="Style10">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WW8Num1z0" w:customStyle="1">
    <w:name w:val="WW8Num1z0"/>
    <w:qFormat/>
    <w:rPr>
      <w:rFonts w:ascii="Symbol" w:hAnsi="Symbol" w:cs="Symbol"/>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cs="Times New Roman"/>
    </w:rPr>
  </w:style>
  <w:style w:type="character" w:styleId="WW8Num6z1" w:customStyle="1">
    <w:name w:val="WW8Num6z1"/>
    <w:qFormat/>
    <w:rPr>
      <w:rFonts w:cs="Times New Roman"/>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cs="Times New Roman"/>
    </w:rPr>
  </w:style>
  <w:style w:type="character" w:styleId="WW8Num8z1" w:customStyle="1">
    <w:name w:val="WW8Num8z1"/>
    <w:qFormat/>
    <w:rPr>
      <w:rFonts w:cs="Times New Roman"/>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cs="Times New Roman"/>
    </w:rPr>
  </w:style>
  <w:style w:type="character" w:styleId="WW8Num17z1" w:customStyle="1">
    <w:name w:val="WW8Num17z1"/>
    <w:qFormat/>
    <w:rPr>
      <w:rFonts w:cs="Times New Roman"/>
    </w:rPr>
  </w:style>
  <w:style w:type="character" w:styleId="WW8Num18z0" w:customStyle="1">
    <w:name w:val="WW8Num18z0"/>
    <w:qFormat/>
    <w:rPr>
      <w:rFonts w:ascii="Symbol" w:hAnsi="Symbol" w:cs="Symbol"/>
    </w:rPr>
  </w:style>
  <w:style w:type="character" w:styleId="WW8Num18z1" w:customStyle="1">
    <w:name w:val="WW8Num18z1"/>
    <w:qFormat/>
    <w:rPr>
      <w:rFonts w:cs="Times New Roman"/>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cs="Times New Roman"/>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cs="Times New Roman"/>
    </w:rPr>
  </w:style>
  <w:style w:type="character" w:styleId="WW8Num26z1" w:customStyle="1">
    <w:name w:val="WW8Num26z1"/>
    <w:qFormat/>
    <w:rPr>
      <w:rFonts w:cs="Times New Roman"/>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35z0" w:customStyle="1">
    <w:name w:val="WW8Num35z0"/>
    <w:qFormat/>
    <w:rPr>
      <w:rFonts w:ascii="Symbol" w:hAnsi="Symbol" w:cs="Symbol"/>
    </w:rPr>
  </w:style>
  <w:style w:type="character" w:styleId="WW8Num35z1" w:customStyle="1">
    <w:name w:val="WW8Num35z1"/>
    <w:qFormat/>
    <w:rPr>
      <w:rFonts w:ascii="Courier New" w:hAnsi="Courier New" w:cs="Courier New"/>
    </w:rPr>
  </w:style>
  <w:style w:type="character" w:styleId="WW8Num35z2" w:customStyle="1">
    <w:name w:val="WW8Num35z2"/>
    <w:qFormat/>
    <w:rPr>
      <w:rFonts w:ascii="Wingdings" w:hAnsi="Wingdings" w:cs="Wingdings"/>
    </w:rPr>
  </w:style>
  <w:style w:type="character" w:styleId="WW8Num36z0" w:customStyle="1">
    <w:name w:val="WW8Num36z0"/>
    <w:qFormat/>
    <w:rPr>
      <w:rFonts w:ascii="Symbol" w:hAnsi="Symbol" w:cs="Symbol"/>
    </w:rPr>
  </w:style>
  <w:style w:type="character" w:styleId="WW8Num36z1" w:customStyle="1">
    <w:name w:val="WW8Num36z1"/>
    <w:qFormat/>
    <w:rPr>
      <w:rFonts w:ascii="Courier New" w:hAnsi="Courier New" w:cs="Courier New"/>
    </w:rPr>
  </w:style>
  <w:style w:type="character" w:styleId="WW8Num36z2" w:customStyle="1">
    <w:name w:val="WW8Num36z2"/>
    <w:qFormat/>
    <w:rPr>
      <w:rFonts w:ascii="Wingdings" w:hAnsi="Wingdings" w:cs="Wingdings"/>
    </w:rPr>
  </w:style>
  <w:style w:type="character" w:styleId="WW8Num37z0" w:customStyle="1">
    <w:name w:val="WW8Num37z0"/>
    <w:qFormat/>
    <w:rPr>
      <w:rFonts w:ascii="Symbol" w:hAnsi="Symbol" w:cs="Symbol"/>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23" w:customStyle="1">
    <w:name w:val="Основной текст 2 Знак"/>
    <w:qFormat/>
    <w:rPr>
      <w:rFonts w:ascii="Tms Rmn" w:hAnsi="Tms Rmn" w:eastAsia="Times New Roman" w:cs="Times New Roman"/>
      <w:sz w:val="24"/>
      <w:szCs w:val="20"/>
    </w:rPr>
  </w:style>
  <w:style w:type="character" w:styleId="Style11" w:customStyle="1">
    <w:name w:val="Нижний колонтитул Знак"/>
    <w:qFormat/>
    <w:rPr>
      <w:rFonts w:ascii="Times New Roman" w:hAnsi="Times New Roman" w:eastAsia="Times New Roman" w:cs="Times New Roman"/>
      <w:sz w:val="24"/>
      <w:szCs w:val="24"/>
    </w:rPr>
  </w:style>
  <w:style w:type="character" w:styleId="Style12" w:customStyle="1">
    <w:name w:val="Основной текст Знак"/>
    <w:qFormat/>
    <w:rPr>
      <w:rFonts w:ascii="Times New Roman" w:hAnsi="Times New Roman" w:eastAsia="Times New Roman" w:cs="Times New Roman"/>
      <w:sz w:val="28"/>
      <w:szCs w:val="24"/>
    </w:rPr>
  </w:style>
  <w:style w:type="character" w:styleId="Pagenumber">
    <w:name w:val="page number"/>
    <w:basedOn w:val="DefaultParagraphFont"/>
    <w:qFormat/>
    <w:rPr/>
  </w:style>
  <w:style w:type="character" w:styleId="Style13" w:customStyle="1">
    <w:name w:val="Основной текст с отступом Знак"/>
    <w:qFormat/>
    <w:rPr>
      <w:rFonts w:ascii="Times New Roman" w:hAnsi="Times New Roman" w:eastAsia="Times New Roman" w:cs="Times New Roman"/>
      <w:sz w:val="24"/>
      <w:szCs w:val="24"/>
    </w:rPr>
  </w:style>
  <w:style w:type="character" w:styleId="Style14" w:customStyle="1">
    <w:name w:val="Верхний колонтитул Знак"/>
    <w:qFormat/>
    <w:rPr>
      <w:rFonts w:ascii="Times New Roman" w:hAnsi="Times New Roman" w:eastAsia="Times New Roman" w:cs="Times New Roman"/>
      <w:sz w:val="24"/>
      <w:szCs w:val="24"/>
    </w:rPr>
  </w:style>
  <w:style w:type="character" w:styleId="131" w:customStyle="1">
    <w:name w:val="Знак Знак13"/>
    <w:qFormat/>
    <w:rPr>
      <w:sz w:val="28"/>
      <w:szCs w:val="24"/>
      <w:lang w:val="ru-RU" w:bidi="ar-SA"/>
    </w:rPr>
  </w:style>
  <w:style w:type="character" w:styleId="32" w:customStyle="1">
    <w:name w:val="Основной текст с отступом 3 Знак"/>
    <w:qFormat/>
    <w:rPr>
      <w:rFonts w:ascii="Times New Roman" w:hAnsi="Times New Roman" w:eastAsia="Times New Roman" w:cs="Times New Roman"/>
      <w:sz w:val="16"/>
      <w:szCs w:val="16"/>
    </w:rPr>
  </w:style>
  <w:style w:type="character" w:styleId="ConsPlusNormal" w:customStyle="1">
    <w:name w:val="ConsPlusNormal Знак"/>
    <w:basedOn w:val="DefaultParagraphFont"/>
    <w:qFormat/>
    <w:rPr>
      <w:rFonts w:ascii="Arial" w:hAnsi="Arial" w:eastAsia="Times New Roman" w:cs="Arial"/>
      <w:lang w:val="ru-RU" w:bidi="ar-SA"/>
    </w:rPr>
  </w:style>
  <w:style w:type="character" w:styleId="Style15" w:customStyle="1">
    <w:name w:val="Схема документа Знак"/>
    <w:basedOn w:val="DefaultParagraphFont"/>
    <w:qFormat/>
    <w:rPr>
      <w:rFonts w:ascii="Tahoma" w:hAnsi="Tahoma" w:eastAsia="Times New Roman" w:cs="Tahoma"/>
      <w:sz w:val="16"/>
      <w:szCs w:val="16"/>
    </w:rPr>
  </w:style>
  <w:style w:type="character" w:styleId="Bodytext" w:customStyle="1">
    <w:name w:val="Body text_"/>
    <w:basedOn w:val="DefaultParagraphFont"/>
    <w:qFormat/>
    <w:rPr>
      <w:sz w:val="27"/>
      <w:szCs w:val="27"/>
      <w:shd w:fill="FFFFFF" w:val="clear"/>
    </w:rPr>
  </w:style>
  <w:style w:type="character" w:styleId="Appleconvertedspace" w:customStyle="1">
    <w:name w:val="apple-converted-space"/>
    <w:basedOn w:val="DefaultParagraphFont"/>
    <w:qFormat/>
    <w:rPr>
      <w:rFonts w:ascii="Times New Roman" w:hAnsi="Times New Roman" w:cs="Times New Roman"/>
    </w:rPr>
  </w:style>
  <w:style w:type="character" w:styleId="Style16" w:customStyle="1">
    <w:name w:val="Название Знак"/>
    <w:basedOn w:val="DefaultParagraphFont"/>
    <w:qFormat/>
    <w:rPr>
      <w:rFonts w:ascii="Calibri Light;Segoe UI" w:hAnsi="Calibri Light;Segoe UI" w:eastAsia="Times New Roman" w:cs="Calibri Light;Segoe UI"/>
      <w:b/>
      <w:bCs/>
      <w:sz w:val="32"/>
      <w:szCs w:val="32"/>
    </w:rPr>
  </w:style>
  <w:style w:type="character" w:styleId="Style17">
    <w:name w:val="Выделение"/>
    <w:qFormat/>
    <w:rPr>
      <w:i/>
      <w:iCs/>
    </w:rPr>
  </w:style>
  <w:style w:type="character" w:styleId="Style18" w:customStyle="1">
    <w:name w:val="Подзаголовок Знак"/>
    <w:basedOn w:val="DefaultParagraphFont"/>
    <w:qFormat/>
    <w:rPr>
      <w:rFonts w:ascii="Times New Roman" w:hAnsi="Times New Roman" w:eastAsia="Times New Roman" w:cs="Times New Roman"/>
      <w:b/>
      <w:bCs/>
      <w:sz w:val="28"/>
      <w:szCs w:val="24"/>
      <w:lang w:val="en-US"/>
    </w:rPr>
  </w:style>
  <w:style w:type="character" w:styleId="Style19" w:customStyle="1">
    <w:name w:val="Текст концевой сноски Знак"/>
    <w:basedOn w:val="DefaultParagraphFont"/>
    <w:qFormat/>
    <w:rPr/>
  </w:style>
  <w:style w:type="character" w:styleId="17" w:customStyle="1">
    <w:name w:val="Основной текст Знак1"/>
    <w:basedOn w:val="DefaultParagraphFont"/>
    <w:link w:val="aff2"/>
    <w:qFormat/>
    <w:rPr>
      <w:rFonts w:ascii="Times New Roman" w:hAnsi="Times New Roman" w:eastAsia="Times New Roman" w:cs="Times New Roman"/>
      <w:sz w:val="28"/>
      <w:szCs w:val="24"/>
      <w:lang w:val="en-US" w:eastAsia="zh-CN"/>
    </w:rPr>
  </w:style>
  <w:style w:type="character" w:styleId="212" w:customStyle="1">
    <w:name w:val="Основной текст 2 Знак1"/>
    <w:basedOn w:val="DefaultParagraphFont"/>
    <w:link w:val="26"/>
    <w:qFormat/>
    <w:rPr>
      <w:rFonts w:ascii="Tms Rmn" w:hAnsi="Tms Rmn" w:eastAsia="Times New Roman" w:cs="Tms Rmn"/>
      <w:sz w:val="24"/>
      <w:szCs w:val="20"/>
      <w:lang w:val="en-US" w:eastAsia="zh-CN"/>
    </w:rPr>
  </w:style>
  <w:style w:type="character" w:styleId="24" w:customStyle="1">
    <w:name w:val="Нижний колонтитул Знак2"/>
    <w:basedOn w:val="DefaultParagraphFont"/>
    <w:uiPriority w:val="99"/>
    <w:semiHidden/>
    <w:qFormat/>
    <w:rPr>
      <w:rFonts w:ascii="Times New Roman" w:hAnsi="Times New Roman" w:eastAsia="Times New Roman" w:cs="Times New Roman"/>
      <w:sz w:val="24"/>
      <w:szCs w:val="24"/>
      <w:lang w:eastAsia="ar-SA"/>
    </w:rPr>
  </w:style>
  <w:style w:type="character" w:styleId="18" w:customStyle="1">
    <w:name w:val="Основной текст с отступом Знак1"/>
    <w:basedOn w:val="DefaultParagraphFont"/>
    <w:link w:val="aff6"/>
    <w:qFormat/>
    <w:rPr>
      <w:rFonts w:ascii="Times New Roman" w:hAnsi="Times New Roman" w:eastAsia="Times New Roman" w:cs="Times New Roman"/>
      <w:sz w:val="24"/>
      <w:szCs w:val="24"/>
      <w:lang w:val="en-US" w:eastAsia="zh-CN"/>
    </w:rPr>
  </w:style>
  <w:style w:type="character" w:styleId="25" w:customStyle="1">
    <w:name w:val="Верхний колонтитул Знак2"/>
    <w:basedOn w:val="DefaultParagraphFont"/>
    <w:uiPriority w:val="99"/>
    <w:semiHidden/>
    <w:qFormat/>
    <w:rPr>
      <w:rFonts w:ascii="Times New Roman" w:hAnsi="Times New Roman" w:eastAsia="Times New Roman" w:cs="Times New Roman"/>
      <w:sz w:val="24"/>
      <w:szCs w:val="24"/>
      <w:lang w:eastAsia="ar-SA"/>
    </w:rPr>
  </w:style>
  <w:style w:type="character" w:styleId="19" w:customStyle="1">
    <w:name w:val="Текст выноски Знак1"/>
    <w:basedOn w:val="DefaultParagraphFont"/>
    <w:qFormat/>
    <w:rPr>
      <w:rFonts w:ascii="Tahoma" w:hAnsi="Tahoma" w:eastAsia="Times New Roman" w:cs="Tahoma"/>
      <w:sz w:val="16"/>
      <w:szCs w:val="16"/>
      <w:lang w:bidi="ar-SA"/>
    </w:rPr>
  </w:style>
  <w:style w:type="character" w:styleId="312" w:customStyle="1">
    <w:name w:val="Основной текст с отступом 3 Знак1"/>
    <w:basedOn w:val="DefaultParagraphFont"/>
    <w:link w:val="35"/>
    <w:qFormat/>
    <w:rPr>
      <w:rFonts w:ascii="Times New Roman" w:hAnsi="Times New Roman" w:eastAsia="Times New Roman" w:cs="Times New Roman"/>
      <w:sz w:val="16"/>
      <w:szCs w:val="16"/>
      <w:lang w:val="en-US" w:eastAsia="zh-CN"/>
    </w:rPr>
  </w:style>
  <w:style w:type="character" w:styleId="110" w:customStyle="1">
    <w:name w:val="Схема документа Знак1"/>
    <w:basedOn w:val="DefaultParagraphFont"/>
    <w:link w:val="affa"/>
    <w:qFormat/>
    <w:rPr>
      <w:rFonts w:ascii="Tahoma" w:hAnsi="Tahoma" w:eastAsia="Times New Roman" w:cs="Tahoma"/>
      <w:sz w:val="16"/>
      <w:szCs w:val="16"/>
      <w:lang w:eastAsia="zh-CN"/>
    </w:rPr>
  </w:style>
  <w:style w:type="character" w:styleId="26" w:customStyle="1">
    <w:name w:val="Подзаголовок Знак2"/>
    <w:basedOn w:val="DefaultParagraphFont"/>
    <w:uiPriority w:val="11"/>
    <w:qFormat/>
    <w:rPr>
      <w:rFonts w:eastAsia="Arial" w:eastAsiaTheme="minorEastAsia"/>
      <w:color w:val="5A5A5A" w:themeColor="text1" w:themeTint="a5"/>
      <w:spacing w:val="15"/>
      <w:lang w:eastAsia="ar-SA"/>
    </w:rPr>
  </w:style>
  <w:style w:type="character" w:styleId="27" w:customStyle="1">
    <w:name w:val="Текст концевой сноски Знак2"/>
    <w:basedOn w:val="DefaultParagraphFont"/>
    <w:uiPriority w:val="99"/>
    <w:semiHidden/>
    <w:qFormat/>
    <w:rPr>
      <w:rFonts w:ascii="Times New Roman" w:hAnsi="Times New Roman" w:eastAsia="Times New Roman" w:cs="Times New Roman"/>
      <w:sz w:val="20"/>
      <w:szCs w:val="20"/>
      <w:lang w:eastAsia="ar-SA"/>
    </w:rPr>
  </w:style>
  <w:style w:type="character" w:styleId="Style20" w:customStyle="1">
    <w:name w:val="Текст примечания Знак"/>
    <w:basedOn w:val="DefaultParagraphFont"/>
    <w:link w:val="affd"/>
    <w:uiPriority w:val="99"/>
    <w:semiHidden/>
    <w:qFormat/>
    <w:rPr>
      <w:rFonts w:ascii="Times New Roman" w:hAnsi="Times New Roman" w:eastAsia="Times New Roman" w:cs="Times New Roman"/>
      <w:sz w:val="20"/>
      <w:szCs w:val="20"/>
      <w:lang w:eastAsia="ar-SA"/>
    </w:rPr>
  </w:style>
  <w:style w:type="character" w:styleId="Annotationreference">
    <w:name w:val="annotation reference"/>
    <w:basedOn w:val="DefaultParagraphFont"/>
    <w:uiPriority w:val="99"/>
    <w:semiHidden/>
    <w:unhideWhenUsed/>
    <w:qFormat/>
    <w:rPr>
      <w:sz w:val="16"/>
      <w:szCs w:val="16"/>
    </w:rPr>
  </w:style>
  <w:style w:type="character" w:styleId="Style21" w:customStyle="1">
    <w:name w:val="Тема примечания Знак"/>
    <w:basedOn w:val="Style20"/>
    <w:link w:val="afff0"/>
    <w:uiPriority w:val="99"/>
    <w:semiHidden/>
    <w:qFormat/>
    <w:rPr>
      <w:rFonts w:ascii="Times New Roman" w:hAnsi="Times New Roman" w:eastAsia="Times New Roman" w:cs="Times New Roman"/>
      <w:b/>
      <w:bCs/>
      <w:sz w:val="20"/>
      <w:szCs w:val="20"/>
      <w:lang w:eastAsia="ar-SA"/>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cs="Symbol"/>
    </w:rPr>
  </w:style>
  <w:style w:type="character" w:styleId="ListLabel11">
    <w:name w:val="ListLabel 11"/>
    <w:qFormat/>
    <w:rPr>
      <w:rFonts w:eastAsia="Courier New" w:cs="Courier New"/>
    </w:rPr>
  </w:style>
  <w:style w:type="character" w:styleId="ListLabel12">
    <w:name w:val="ListLabel 12"/>
    <w:qFormat/>
    <w:rPr>
      <w:rFonts w:eastAsia="Wingdings" w:cs="Wingdings"/>
    </w:rPr>
  </w:style>
  <w:style w:type="character" w:styleId="ListLabel13">
    <w:name w:val="ListLabel 13"/>
    <w:qFormat/>
    <w:rPr>
      <w:rFonts w:eastAsia="Symbol" w:cs="Symbol"/>
    </w:rPr>
  </w:style>
  <w:style w:type="character" w:styleId="ListLabel14">
    <w:name w:val="ListLabel 14"/>
    <w:qFormat/>
    <w:rPr>
      <w:rFonts w:eastAsia="Courier New" w:cs="Courier New"/>
    </w:rPr>
  </w:style>
  <w:style w:type="character" w:styleId="ListLabel15">
    <w:name w:val="ListLabel 15"/>
    <w:qFormat/>
    <w:rPr>
      <w:rFonts w:eastAsia="Wingdings" w:cs="Wingdings"/>
    </w:rPr>
  </w:style>
  <w:style w:type="character" w:styleId="ListLabel16">
    <w:name w:val="ListLabel 16"/>
    <w:qFormat/>
    <w:rPr>
      <w:rFonts w:eastAsia="Symbol" w:cs="Symbol"/>
    </w:rPr>
  </w:style>
  <w:style w:type="character" w:styleId="ListLabel17">
    <w:name w:val="ListLabel 17"/>
    <w:qFormat/>
    <w:rPr>
      <w:rFonts w:eastAsia="Courier New" w:cs="Courier New"/>
    </w:rPr>
  </w:style>
  <w:style w:type="character" w:styleId="ListLabel18">
    <w:name w:val="ListLabel 18"/>
    <w:qFormat/>
    <w:rPr>
      <w:rFonts w:eastAsia="Wingdings" w:cs="Wingdings"/>
    </w:rPr>
  </w:style>
  <w:style w:type="character" w:styleId="ListLabel19">
    <w:name w:val="ListLabel 19"/>
    <w:qFormat/>
    <w:rPr>
      <w:rFonts w:ascii="Times New Roman" w:hAnsi="Times New Roman" w:cs="Symbol"/>
      <w:sz w:val="28"/>
    </w:rPr>
  </w:style>
  <w:style w:type="character" w:styleId="ListLabel20">
    <w:name w:val="ListLabel 20"/>
    <w:qFormat/>
    <w:rPr>
      <w:rFonts w:eastAsia="Courier New" w:cs="Courier New"/>
    </w:rPr>
  </w:style>
  <w:style w:type="character" w:styleId="ListLabel21">
    <w:name w:val="ListLabel 21"/>
    <w:qFormat/>
    <w:rPr>
      <w:rFonts w:eastAsia="Wingdings" w:cs="Wingdings"/>
    </w:rPr>
  </w:style>
  <w:style w:type="character" w:styleId="ListLabel22">
    <w:name w:val="ListLabel 22"/>
    <w:qFormat/>
    <w:rPr>
      <w:rFonts w:eastAsia="Symbol" w:cs="Symbol"/>
    </w:rPr>
  </w:style>
  <w:style w:type="character" w:styleId="ListLabel23">
    <w:name w:val="ListLabel 23"/>
    <w:qFormat/>
    <w:rPr>
      <w:rFonts w:eastAsia="Courier New" w:cs="Courier New"/>
    </w:rPr>
  </w:style>
  <w:style w:type="character" w:styleId="ListLabel24">
    <w:name w:val="ListLabel 24"/>
    <w:qFormat/>
    <w:rPr>
      <w:rFonts w:eastAsia="Wingdings" w:cs="Wingdings"/>
    </w:rPr>
  </w:style>
  <w:style w:type="character" w:styleId="ListLabel25">
    <w:name w:val="ListLabel 25"/>
    <w:qFormat/>
    <w:rPr>
      <w:rFonts w:eastAsia="Symbol" w:cs="Symbol"/>
    </w:rPr>
  </w:style>
  <w:style w:type="character" w:styleId="ListLabel26">
    <w:name w:val="ListLabel 26"/>
    <w:qFormat/>
    <w:rPr>
      <w:rFonts w:eastAsia="Courier New" w:cs="Courier New"/>
    </w:rPr>
  </w:style>
  <w:style w:type="character" w:styleId="ListLabel27">
    <w:name w:val="ListLabel 27"/>
    <w:qFormat/>
    <w:rPr>
      <w:rFonts w:eastAsia="Wingdings" w:cs="Wingdings"/>
    </w:rPr>
  </w:style>
  <w:style w:type="character" w:styleId="ListLabel28">
    <w:name w:val="ListLabel 28"/>
    <w:qFormat/>
    <w:rPr>
      <w:rFonts w:ascii="Times New Roman" w:hAnsi="Times New Roman" w:cs="Symbol"/>
      <w:sz w:val="28"/>
    </w:rPr>
  </w:style>
  <w:style w:type="character" w:styleId="ListLabel29">
    <w:name w:val="ListLabel 29"/>
    <w:qFormat/>
    <w:rPr>
      <w:rFonts w:eastAsia="Courier New" w:cs="Courier New"/>
    </w:rPr>
  </w:style>
  <w:style w:type="character" w:styleId="ListLabel30">
    <w:name w:val="ListLabel 30"/>
    <w:qFormat/>
    <w:rPr>
      <w:rFonts w:eastAsia="Wingdings" w:cs="Wingdings"/>
    </w:rPr>
  </w:style>
  <w:style w:type="character" w:styleId="ListLabel31">
    <w:name w:val="ListLabel 31"/>
    <w:qFormat/>
    <w:rPr>
      <w:rFonts w:eastAsia="Symbol" w:cs="Symbol"/>
    </w:rPr>
  </w:style>
  <w:style w:type="character" w:styleId="ListLabel32">
    <w:name w:val="ListLabel 32"/>
    <w:qFormat/>
    <w:rPr>
      <w:rFonts w:eastAsia="Courier New" w:cs="Courier New"/>
    </w:rPr>
  </w:style>
  <w:style w:type="character" w:styleId="ListLabel33">
    <w:name w:val="ListLabel 33"/>
    <w:qFormat/>
    <w:rPr>
      <w:rFonts w:eastAsia="Wingdings" w:cs="Wingdings"/>
    </w:rPr>
  </w:style>
  <w:style w:type="character" w:styleId="ListLabel34">
    <w:name w:val="ListLabel 34"/>
    <w:qFormat/>
    <w:rPr>
      <w:rFonts w:eastAsia="Symbol" w:cs="Symbol"/>
    </w:rPr>
  </w:style>
  <w:style w:type="character" w:styleId="ListLabel35">
    <w:name w:val="ListLabel 35"/>
    <w:qFormat/>
    <w:rPr>
      <w:rFonts w:eastAsia="Courier New" w:cs="Courier New"/>
    </w:rPr>
  </w:style>
  <w:style w:type="character" w:styleId="ListLabel36">
    <w:name w:val="ListLabel 36"/>
    <w:qFormat/>
    <w:rPr>
      <w:rFonts w:eastAsia="Wingdings" w:cs="Wingdings"/>
    </w:rPr>
  </w:style>
  <w:style w:type="character" w:styleId="ListLabel37">
    <w:name w:val="ListLabel 37"/>
    <w:qFormat/>
    <w:rPr>
      <w:rFonts w:ascii="Times New Roman" w:hAnsi="Times New Roman" w:cs="Symbol"/>
      <w:sz w:val="28"/>
    </w:rPr>
  </w:style>
  <w:style w:type="character" w:styleId="ListLabel38">
    <w:name w:val="ListLabel 38"/>
    <w:qFormat/>
    <w:rPr>
      <w:rFonts w:eastAsia="Courier New" w:cs="Courier New"/>
    </w:rPr>
  </w:style>
  <w:style w:type="character" w:styleId="ListLabel39">
    <w:name w:val="ListLabel 39"/>
    <w:qFormat/>
    <w:rPr>
      <w:rFonts w:eastAsia="Wingdings" w:cs="Wingdings"/>
    </w:rPr>
  </w:style>
  <w:style w:type="character" w:styleId="ListLabel40">
    <w:name w:val="ListLabel 40"/>
    <w:qFormat/>
    <w:rPr>
      <w:rFonts w:eastAsia="Symbol" w:cs="Symbol"/>
    </w:rPr>
  </w:style>
  <w:style w:type="character" w:styleId="ListLabel41">
    <w:name w:val="ListLabel 41"/>
    <w:qFormat/>
    <w:rPr>
      <w:rFonts w:eastAsia="Courier New" w:cs="Courier New"/>
    </w:rPr>
  </w:style>
  <w:style w:type="character" w:styleId="ListLabel42">
    <w:name w:val="ListLabel 42"/>
    <w:qFormat/>
    <w:rPr>
      <w:rFonts w:eastAsia="Wingdings" w:cs="Wingdings"/>
    </w:rPr>
  </w:style>
  <w:style w:type="character" w:styleId="ListLabel43">
    <w:name w:val="ListLabel 43"/>
    <w:qFormat/>
    <w:rPr>
      <w:rFonts w:eastAsia="Symbol" w:cs="Symbol"/>
    </w:rPr>
  </w:style>
  <w:style w:type="character" w:styleId="ListLabel44">
    <w:name w:val="ListLabel 44"/>
    <w:qFormat/>
    <w:rPr>
      <w:rFonts w:eastAsia="Courier New" w:cs="Courier New"/>
    </w:rPr>
  </w:style>
  <w:style w:type="character" w:styleId="ListLabel45">
    <w:name w:val="ListLabel 45"/>
    <w:qFormat/>
    <w:rPr>
      <w:rFonts w:eastAsia="Wingdings" w:cs="Wingdings"/>
    </w:rPr>
  </w:style>
  <w:style w:type="character" w:styleId="ListLabel46">
    <w:name w:val="ListLabel 46"/>
    <w:qFormat/>
    <w:rPr>
      <w:rFonts w:ascii="Times New Roman" w:hAnsi="Times New Roman" w:cs="Symbol"/>
      <w:sz w:val="28"/>
    </w:rPr>
  </w:style>
  <w:style w:type="character" w:styleId="ListLabel47">
    <w:name w:val="ListLabel 47"/>
    <w:qFormat/>
    <w:rPr>
      <w:rFonts w:eastAsia="Courier New" w:cs="Courier New"/>
    </w:rPr>
  </w:style>
  <w:style w:type="character" w:styleId="ListLabel48">
    <w:name w:val="ListLabel 48"/>
    <w:qFormat/>
    <w:rPr>
      <w:rFonts w:eastAsia="Wingdings" w:cs="Wingdings"/>
    </w:rPr>
  </w:style>
  <w:style w:type="character" w:styleId="ListLabel49">
    <w:name w:val="ListLabel 49"/>
    <w:qFormat/>
    <w:rPr>
      <w:rFonts w:eastAsia="Symbol" w:cs="Symbol"/>
    </w:rPr>
  </w:style>
  <w:style w:type="character" w:styleId="ListLabel50">
    <w:name w:val="ListLabel 50"/>
    <w:qFormat/>
    <w:rPr>
      <w:rFonts w:eastAsia="Courier New" w:cs="Courier New"/>
    </w:rPr>
  </w:style>
  <w:style w:type="character" w:styleId="ListLabel51">
    <w:name w:val="ListLabel 51"/>
    <w:qFormat/>
    <w:rPr>
      <w:rFonts w:eastAsia="Wingdings" w:cs="Wingdings"/>
    </w:rPr>
  </w:style>
  <w:style w:type="character" w:styleId="ListLabel52">
    <w:name w:val="ListLabel 52"/>
    <w:qFormat/>
    <w:rPr>
      <w:rFonts w:eastAsia="Symbol" w:cs="Symbol"/>
    </w:rPr>
  </w:style>
  <w:style w:type="character" w:styleId="ListLabel53">
    <w:name w:val="ListLabel 53"/>
    <w:qFormat/>
    <w:rPr>
      <w:rFonts w:eastAsia="Courier New" w:cs="Courier New"/>
    </w:rPr>
  </w:style>
  <w:style w:type="character" w:styleId="ListLabel54">
    <w:name w:val="ListLabel 54"/>
    <w:qFormat/>
    <w:rPr>
      <w:rFonts w:eastAsia="Wingdings" w:cs="Wingdings"/>
    </w:rPr>
  </w:style>
  <w:style w:type="character" w:styleId="ListLabel55">
    <w:name w:val="ListLabel 55"/>
    <w:qFormat/>
    <w:rPr>
      <w:rFonts w:cs="Times New Roman"/>
      <w:sz w:val="28"/>
    </w:rPr>
  </w:style>
  <w:style w:type="character" w:styleId="ListLabel56">
    <w:name w:val="ListLabel 56"/>
    <w:qFormat/>
    <w:rPr>
      <w:rFonts w:eastAsia="Courier New" w:cs="Courier New"/>
    </w:rPr>
  </w:style>
  <w:style w:type="character" w:styleId="ListLabel57">
    <w:name w:val="ListLabel 57"/>
    <w:qFormat/>
    <w:rPr>
      <w:rFonts w:eastAsia="Wingdings" w:cs="Wingdings"/>
    </w:rPr>
  </w:style>
  <w:style w:type="character" w:styleId="ListLabel58">
    <w:name w:val="ListLabel 58"/>
    <w:qFormat/>
    <w:rPr>
      <w:rFonts w:eastAsia="Symbol" w:cs="Symbol"/>
    </w:rPr>
  </w:style>
  <w:style w:type="character" w:styleId="ListLabel59">
    <w:name w:val="ListLabel 59"/>
    <w:qFormat/>
    <w:rPr>
      <w:rFonts w:eastAsia="Courier New" w:cs="Courier New"/>
    </w:rPr>
  </w:style>
  <w:style w:type="character" w:styleId="ListLabel60">
    <w:name w:val="ListLabel 60"/>
    <w:qFormat/>
    <w:rPr>
      <w:rFonts w:eastAsia="Wingdings" w:cs="Wingdings"/>
    </w:rPr>
  </w:style>
  <w:style w:type="character" w:styleId="ListLabel61">
    <w:name w:val="ListLabel 61"/>
    <w:qFormat/>
    <w:rPr>
      <w:rFonts w:eastAsia="Symbol" w:cs="Symbol"/>
    </w:rPr>
  </w:style>
  <w:style w:type="character" w:styleId="ListLabel62">
    <w:name w:val="ListLabel 62"/>
    <w:qFormat/>
    <w:rPr>
      <w:rFonts w:eastAsia="Courier New" w:cs="Courier New"/>
    </w:rPr>
  </w:style>
  <w:style w:type="character" w:styleId="ListLabel63">
    <w:name w:val="ListLabel 63"/>
    <w:qFormat/>
    <w:rPr>
      <w:rFonts w:eastAsia="Wingdings" w:cs="Wingdings"/>
    </w:rPr>
  </w:style>
  <w:style w:type="character" w:styleId="ListLabel64">
    <w:name w:val="ListLabel 64"/>
    <w:qFormat/>
    <w:rPr>
      <w:rFonts w:ascii="Times New Roman" w:hAnsi="Times New Roman" w:cs="Symbol"/>
      <w:sz w:val="28"/>
    </w:rPr>
  </w:style>
  <w:style w:type="character" w:styleId="ListLabel65">
    <w:name w:val="ListLabel 65"/>
    <w:qFormat/>
    <w:rPr>
      <w:rFonts w:eastAsia="Courier New" w:cs="Courier New"/>
    </w:rPr>
  </w:style>
  <w:style w:type="character" w:styleId="ListLabel66">
    <w:name w:val="ListLabel 66"/>
    <w:qFormat/>
    <w:rPr>
      <w:rFonts w:eastAsia="Wingdings" w:cs="Wingdings"/>
    </w:rPr>
  </w:style>
  <w:style w:type="character" w:styleId="ListLabel67">
    <w:name w:val="ListLabel 67"/>
    <w:qFormat/>
    <w:rPr>
      <w:rFonts w:eastAsia="Symbol" w:cs="Symbol"/>
    </w:rPr>
  </w:style>
  <w:style w:type="character" w:styleId="ListLabel68">
    <w:name w:val="ListLabel 68"/>
    <w:qFormat/>
    <w:rPr>
      <w:rFonts w:eastAsia="Courier New" w:cs="Courier New"/>
    </w:rPr>
  </w:style>
  <w:style w:type="character" w:styleId="ListLabel69">
    <w:name w:val="ListLabel 69"/>
    <w:qFormat/>
    <w:rPr>
      <w:rFonts w:eastAsia="Wingdings" w:cs="Wingdings"/>
    </w:rPr>
  </w:style>
  <w:style w:type="character" w:styleId="ListLabel70">
    <w:name w:val="ListLabel 70"/>
    <w:qFormat/>
    <w:rPr>
      <w:rFonts w:eastAsia="Symbol" w:cs="Symbol"/>
    </w:rPr>
  </w:style>
  <w:style w:type="character" w:styleId="ListLabel71">
    <w:name w:val="ListLabel 71"/>
    <w:qFormat/>
    <w:rPr>
      <w:rFonts w:eastAsia="Courier New" w:cs="Courier New"/>
    </w:rPr>
  </w:style>
  <w:style w:type="character" w:styleId="ListLabel72">
    <w:name w:val="ListLabel 72"/>
    <w:qFormat/>
    <w:rPr>
      <w:rFonts w:eastAsia="Wingdings" w:cs="Wingdings"/>
    </w:rPr>
  </w:style>
  <w:style w:type="character" w:styleId="ListLabel73">
    <w:name w:val="ListLabel 73"/>
    <w:qFormat/>
    <w:rPr>
      <w:rFonts w:ascii="Times New Roman" w:hAnsi="Times New Roman" w:cs="Times New Roman"/>
      <w:sz w:val="28"/>
    </w:rPr>
  </w:style>
  <w:style w:type="character" w:styleId="ListLabel74">
    <w:name w:val="ListLabel 74"/>
    <w:qFormat/>
    <w:rPr>
      <w:rFonts w:eastAsia="Courier New" w:cs="Courier New"/>
    </w:rPr>
  </w:style>
  <w:style w:type="character" w:styleId="ListLabel75">
    <w:name w:val="ListLabel 75"/>
    <w:qFormat/>
    <w:rPr>
      <w:rFonts w:eastAsia="Wingdings" w:cs="Wingdings"/>
    </w:rPr>
  </w:style>
  <w:style w:type="character" w:styleId="ListLabel76">
    <w:name w:val="ListLabel 76"/>
    <w:qFormat/>
    <w:rPr>
      <w:rFonts w:eastAsia="Symbol" w:cs="Symbol"/>
    </w:rPr>
  </w:style>
  <w:style w:type="character" w:styleId="ListLabel77">
    <w:name w:val="ListLabel 77"/>
    <w:qFormat/>
    <w:rPr>
      <w:rFonts w:eastAsia="Courier New" w:cs="Courier New"/>
    </w:rPr>
  </w:style>
  <w:style w:type="character" w:styleId="ListLabel78">
    <w:name w:val="ListLabel 78"/>
    <w:qFormat/>
    <w:rPr>
      <w:rFonts w:eastAsia="Wingdings" w:cs="Wingdings"/>
    </w:rPr>
  </w:style>
  <w:style w:type="character" w:styleId="ListLabel79">
    <w:name w:val="ListLabel 79"/>
    <w:qFormat/>
    <w:rPr>
      <w:rFonts w:eastAsia="Symbol" w:cs="Symbol"/>
    </w:rPr>
  </w:style>
  <w:style w:type="character" w:styleId="ListLabel80">
    <w:name w:val="ListLabel 80"/>
    <w:qFormat/>
    <w:rPr>
      <w:rFonts w:eastAsia="Courier New" w:cs="Courier New"/>
    </w:rPr>
  </w:style>
  <w:style w:type="character" w:styleId="ListLabel81">
    <w:name w:val="ListLabel 81"/>
    <w:qFormat/>
    <w:rPr>
      <w:rFonts w:eastAsia="Wingdings" w:cs="Wingdings"/>
    </w:rPr>
  </w:style>
  <w:style w:type="character" w:styleId="ListLabel82">
    <w:name w:val="ListLabel 82"/>
    <w:qFormat/>
    <w:rPr>
      <w:rFonts w:ascii="Times New Roman" w:hAnsi="Times New Roman" w:cs="Symbol"/>
      <w:sz w:val="28"/>
    </w:rPr>
  </w:style>
  <w:style w:type="character" w:styleId="ListLabel83">
    <w:name w:val="ListLabel 83"/>
    <w:qFormat/>
    <w:rPr>
      <w:rFonts w:eastAsia="Courier New" w:cs="Courier New"/>
    </w:rPr>
  </w:style>
  <w:style w:type="character" w:styleId="ListLabel84">
    <w:name w:val="ListLabel 84"/>
    <w:qFormat/>
    <w:rPr>
      <w:rFonts w:eastAsia="Wingdings" w:cs="Wingdings"/>
    </w:rPr>
  </w:style>
  <w:style w:type="character" w:styleId="ListLabel85">
    <w:name w:val="ListLabel 85"/>
    <w:qFormat/>
    <w:rPr>
      <w:rFonts w:eastAsia="Symbol" w:cs="Symbol"/>
    </w:rPr>
  </w:style>
  <w:style w:type="character" w:styleId="ListLabel86">
    <w:name w:val="ListLabel 86"/>
    <w:qFormat/>
    <w:rPr>
      <w:rFonts w:eastAsia="Courier New" w:cs="Courier New"/>
    </w:rPr>
  </w:style>
  <w:style w:type="character" w:styleId="ListLabel87">
    <w:name w:val="ListLabel 87"/>
    <w:qFormat/>
    <w:rPr>
      <w:rFonts w:eastAsia="Wingdings" w:cs="Wingdings"/>
    </w:rPr>
  </w:style>
  <w:style w:type="character" w:styleId="ListLabel88">
    <w:name w:val="ListLabel 88"/>
    <w:qFormat/>
    <w:rPr>
      <w:rFonts w:eastAsia="Symbol" w:cs="Symbol"/>
    </w:rPr>
  </w:style>
  <w:style w:type="character" w:styleId="ListLabel89">
    <w:name w:val="ListLabel 89"/>
    <w:qFormat/>
    <w:rPr>
      <w:rFonts w:eastAsia="Courier New" w:cs="Courier New"/>
    </w:rPr>
  </w:style>
  <w:style w:type="character" w:styleId="ListLabel90">
    <w:name w:val="ListLabel 90"/>
    <w:qFormat/>
    <w:rPr>
      <w:rFonts w:eastAsia="Wingdings" w:cs="Wingdings"/>
    </w:rPr>
  </w:style>
  <w:style w:type="character" w:styleId="ListLabel91">
    <w:name w:val="ListLabel 91"/>
    <w:qFormat/>
    <w:rPr>
      <w:rFonts w:ascii="Times New Roman" w:hAnsi="Times New Roman" w:cs="Symbol"/>
      <w:sz w:val="28"/>
    </w:rPr>
  </w:style>
  <w:style w:type="character" w:styleId="ListLabel92">
    <w:name w:val="ListLabel 92"/>
    <w:qFormat/>
    <w:rPr>
      <w:rFonts w:eastAsia="Courier New" w:cs="Courier New"/>
    </w:rPr>
  </w:style>
  <w:style w:type="character" w:styleId="ListLabel93">
    <w:name w:val="ListLabel 93"/>
    <w:qFormat/>
    <w:rPr>
      <w:rFonts w:eastAsia="Wingdings" w:cs="Wingdings"/>
    </w:rPr>
  </w:style>
  <w:style w:type="character" w:styleId="ListLabel94">
    <w:name w:val="ListLabel 94"/>
    <w:qFormat/>
    <w:rPr>
      <w:rFonts w:eastAsia="Symbol" w:cs="Symbol"/>
    </w:rPr>
  </w:style>
  <w:style w:type="character" w:styleId="ListLabel95">
    <w:name w:val="ListLabel 95"/>
    <w:qFormat/>
    <w:rPr>
      <w:rFonts w:eastAsia="Courier New" w:cs="Courier New"/>
    </w:rPr>
  </w:style>
  <w:style w:type="character" w:styleId="ListLabel96">
    <w:name w:val="ListLabel 96"/>
    <w:qFormat/>
    <w:rPr>
      <w:rFonts w:eastAsia="Wingdings" w:cs="Wingdings"/>
    </w:rPr>
  </w:style>
  <w:style w:type="character" w:styleId="ListLabel97">
    <w:name w:val="ListLabel 97"/>
    <w:qFormat/>
    <w:rPr>
      <w:rFonts w:eastAsia="Symbol" w:cs="Symbol"/>
    </w:rPr>
  </w:style>
  <w:style w:type="character" w:styleId="ListLabel98">
    <w:name w:val="ListLabel 98"/>
    <w:qFormat/>
    <w:rPr>
      <w:rFonts w:eastAsia="Courier New" w:cs="Courier New"/>
    </w:rPr>
  </w:style>
  <w:style w:type="character" w:styleId="ListLabel99">
    <w:name w:val="ListLabel 99"/>
    <w:qFormat/>
    <w:rPr>
      <w:rFonts w:eastAsia="Wingdings" w:cs="Wingdings"/>
    </w:rPr>
  </w:style>
  <w:style w:type="character" w:styleId="ListLabel100">
    <w:name w:val="ListLabel 100"/>
    <w:qFormat/>
    <w:rPr>
      <w:rFonts w:ascii="Times New Roman" w:hAnsi="Times New Roman" w:cs="Symbol"/>
      <w:sz w:val="28"/>
    </w:rPr>
  </w:style>
  <w:style w:type="character" w:styleId="ListLabel101">
    <w:name w:val="ListLabel 101"/>
    <w:qFormat/>
    <w:rPr>
      <w:rFonts w:eastAsia="Courier New" w:cs="Courier New"/>
    </w:rPr>
  </w:style>
  <w:style w:type="character" w:styleId="ListLabel102">
    <w:name w:val="ListLabel 102"/>
    <w:qFormat/>
    <w:rPr>
      <w:rFonts w:eastAsia="Wingdings" w:cs="Wingdings"/>
    </w:rPr>
  </w:style>
  <w:style w:type="character" w:styleId="ListLabel103">
    <w:name w:val="ListLabel 103"/>
    <w:qFormat/>
    <w:rPr>
      <w:rFonts w:eastAsia="Symbol" w:cs="Symbol"/>
    </w:rPr>
  </w:style>
  <w:style w:type="character" w:styleId="ListLabel104">
    <w:name w:val="ListLabel 104"/>
    <w:qFormat/>
    <w:rPr>
      <w:rFonts w:eastAsia="Courier New" w:cs="Courier New"/>
    </w:rPr>
  </w:style>
  <w:style w:type="character" w:styleId="ListLabel105">
    <w:name w:val="ListLabel 105"/>
    <w:qFormat/>
    <w:rPr>
      <w:rFonts w:eastAsia="Wingdings" w:cs="Wingdings"/>
    </w:rPr>
  </w:style>
  <w:style w:type="character" w:styleId="ListLabel106">
    <w:name w:val="ListLabel 106"/>
    <w:qFormat/>
    <w:rPr>
      <w:rFonts w:eastAsia="Symbol" w:cs="Symbol"/>
    </w:rPr>
  </w:style>
  <w:style w:type="character" w:styleId="ListLabel107">
    <w:name w:val="ListLabel 107"/>
    <w:qFormat/>
    <w:rPr>
      <w:rFonts w:eastAsia="Courier New" w:cs="Courier New"/>
    </w:rPr>
  </w:style>
  <w:style w:type="character" w:styleId="ListLabel108">
    <w:name w:val="ListLabel 108"/>
    <w:qFormat/>
    <w:rPr>
      <w:rFonts w:eastAsia="Wingdings" w:cs="Wingdings"/>
    </w:rPr>
  </w:style>
  <w:style w:type="character" w:styleId="ListLabel109">
    <w:name w:val="ListLabel 109"/>
    <w:qFormat/>
    <w:rPr>
      <w:rFonts w:ascii="Times New Roman" w:hAnsi="Times New Roman" w:cs="Symbol"/>
      <w:sz w:val="28"/>
    </w:rPr>
  </w:style>
  <w:style w:type="character" w:styleId="ListLabel110">
    <w:name w:val="ListLabel 110"/>
    <w:qFormat/>
    <w:rPr>
      <w:rFonts w:eastAsia="Courier New" w:cs="Courier New"/>
    </w:rPr>
  </w:style>
  <w:style w:type="character" w:styleId="ListLabel111">
    <w:name w:val="ListLabel 111"/>
    <w:qFormat/>
    <w:rPr>
      <w:rFonts w:eastAsia="Wingdings" w:cs="Wingdings"/>
    </w:rPr>
  </w:style>
  <w:style w:type="character" w:styleId="ListLabel112">
    <w:name w:val="ListLabel 112"/>
    <w:qFormat/>
    <w:rPr>
      <w:rFonts w:eastAsia="Symbol" w:cs="Symbol"/>
    </w:rPr>
  </w:style>
  <w:style w:type="character" w:styleId="ListLabel113">
    <w:name w:val="ListLabel 113"/>
    <w:qFormat/>
    <w:rPr>
      <w:rFonts w:eastAsia="Courier New" w:cs="Courier New"/>
    </w:rPr>
  </w:style>
  <w:style w:type="character" w:styleId="ListLabel114">
    <w:name w:val="ListLabel 114"/>
    <w:qFormat/>
    <w:rPr>
      <w:rFonts w:eastAsia="Wingdings" w:cs="Wingdings"/>
    </w:rPr>
  </w:style>
  <w:style w:type="character" w:styleId="ListLabel115">
    <w:name w:val="ListLabel 115"/>
    <w:qFormat/>
    <w:rPr>
      <w:rFonts w:eastAsia="Symbol" w:cs="Symbol"/>
    </w:rPr>
  </w:style>
  <w:style w:type="character" w:styleId="ListLabel116">
    <w:name w:val="ListLabel 116"/>
    <w:qFormat/>
    <w:rPr>
      <w:rFonts w:eastAsia="Courier New" w:cs="Courier New"/>
    </w:rPr>
  </w:style>
  <w:style w:type="character" w:styleId="ListLabel117">
    <w:name w:val="ListLabel 117"/>
    <w:qFormat/>
    <w:rPr>
      <w:rFonts w:eastAsia="Wingdings" w:cs="Wingdings"/>
    </w:rPr>
  </w:style>
  <w:style w:type="character" w:styleId="ListLabel118">
    <w:name w:val="ListLabel 118"/>
    <w:qFormat/>
    <w:rPr>
      <w:rFonts w:ascii="Times New Roman" w:hAnsi="Times New Roman" w:cs="Symbol"/>
      <w:sz w:val="28"/>
    </w:rPr>
  </w:style>
  <w:style w:type="character" w:styleId="ListLabel119">
    <w:name w:val="ListLabel 119"/>
    <w:qFormat/>
    <w:rPr>
      <w:rFonts w:eastAsia="Courier New" w:cs="Courier New"/>
    </w:rPr>
  </w:style>
  <w:style w:type="character" w:styleId="ListLabel120">
    <w:name w:val="ListLabel 120"/>
    <w:qFormat/>
    <w:rPr>
      <w:rFonts w:eastAsia="Wingdings" w:cs="Wingdings"/>
    </w:rPr>
  </w:style>
  <w:style w:type="character" w:styleId="ListLabel121">
    <w:name w:val="ListLabel 121"/>
    <w:qFormat/>
    <w:rPr>
      <w:rFonts w:eastAsia="Symbol" w:cs="Symbol"/>
    </w:rPr>
  </w:style>
  <w:style w:type="character" w:styleId="ListLabel122">
    <w:name w:val="ListLabel 122"/>
    <w:qFormat/>
    <w:rPr>
      <w:rFonts w:eastAsia="Courier New" w:cs="Courier New"/>
    </w:rPr>
  </w:style>
  <w:style w:type="character" w:styleId="ListLabel123">
    <w:name w:val="ListLabel 123"/>
    <w:qFormat/>
    <w:rPr>
      <w:rFonts w:eastAsia="Wingdings" w:cs="Wingdings"/>
    </w:rPr>
  </w:style>
  <w:style w:type="character" w:styleId="ListLabel124">
    <w:name w:val="ListLabel 124"/>
    <w:qFormat/>
    <w:rPr>
      <w:rFonts w:eastAsia="Symbol" w:cs="Symbol"/>
    </w:rPr>
  </w:style>
  <w:style w:type="character" w:styleId="ListLabel125">
    <w:name w:val="ListLabel 125"/>
    <w:qFormat/>
    <w:rPr>
      <w:rFonts w:eastAsia="Courier New" w:cs="Courier New"/>
    </w:rPr>
  </w:style>
  <w:style w:type="character" w:styleId="ListLabel126">
    <w:name w:val="ListLabel 126"/>
    <w:qFormat/>
    <w:rPr>
      <w:rFonts w:eastAsia="Wingdings" w:cs="Wingdings"/>
    </w:rPr>
  </w:style>
  <w:style w:type="character" w:styleId="ListLabel127">
    <w:name w:val="ListLabel 127"/>
    <w:qFormat/>
    <w:rPr>
      <w:rFonts w:ascii="Times New Roman" w:hAnsi="Times New Roman" w:cs="Symbol"/>
      <w:sz w:val="28"/>
    </w:rPr>
  </w:style>
  <w:style w:type="character" w:styleId="ListLabel128">
    <w:name w:val="ListLabel 128"/>
    <w:qFormat/>
    <w:rPr>
      <w:rFonts w:eastAsia="Courier New" w:cs="Courier New"/>
    </w:rPr>
  </w:style>
  <w:style w:type="character" w:styleId="ListLabel129">
    <w:name w:val="ListLabel 129"/>
    <w:qFormat/>
    <w:rPr>
      <w:rFonts w:eastAsia="Wingdings" w:cs="Wingdings"/>
    </w:rPr>
  </w:style>
  <w:style w:type="character" w:styleId="ListLabel130">
    <w:name w:val="ListLabel 130"/>
    <w:qFormat/>
    <w:rPr>
      <w:rFonts w:eastAsia="Symbol" w:cs="Symbol"/>
    </w:rPr>
  </w:style>
  <w:style w:type="character" w:styleId="ListLabel131">
    <w:name w:val="ListLabel 131"/>
    <w:qFormat/>
    <w:rPr>
      <w:rFonts w:eastAsia="Courier New" w:cs="Courier New"/>
    </w:rPr>
  </w:style>
  <w:style w:type="character" w:styleId="ListLabel132">
    <w:name w:val="ListLabel 132"/>
    <w:qFormat/>
    <w:rPr>
      <w:rFonts w:eastAsia="Wingdings" w:cs="Wingdings"/>
    </w:rPr>
  </w:style>
  <w:style w:type="character" w:styleId="ListLabel133">
    <w:name w:val="ListLabel 133"/>
    <w:qFormat/>
    <w:rPr>
      <w:rFonts w:eastAsia="Symbol" w:cs="Symbol"/>
    </w:rPr>
  </w:style>
  <w:style w:type="character" w:styleId="ListLabel134">
    <w:name w:val="ListLabel 134"/>
    <w:qFormat/>
    <w:rPr>
      <w:rFonts w:eastAsia="Courier New" w:cs="Courier New"/>
    </w:rPr>
  </w:style>
  <w:style w:type="character" w:styleId="ListLabel135">
    <w:name w:val="ListLabel 135"/>
    <w:qFormat/>
    <w:rPr>
      <w:rFonts w:eastAsia="Wingdings" w:cs="Wingdings"/>
    </w:rPr>
  </w:style>
  <w:style w:type="character" w:styleId="ListLabel136">
    <w:name w:val="ListLabel 136"/>
    <w:qFormat/>
    <w:rPr>
      <w:rFonts w:ascii="Times New Roman" w:hAnsi="Times New Roman" w:cs="Symbol"/>
      <w:sz w:val="28"/>
    </w:rPr>
  </w:style>
  <w:style w:type="character" w:styleId="ListLabel137">
    <w:name w:val="ListLabel 137"/>
    <w:qFormat/>
    <w:rPr>
      <w:rFonts w:eastAsia="Courier New" w:cs="Courier New"/>
    </w:rPr>
  </w:style>
  <w:style w:type="character" w:styleId="ListLabel138">
    <w:name w:val="ListLabel 138"/>
    <w:qFormat/>
    <w:rPr>
      <w:rFonts w:eastAsia="Wingdings" w:cs="Wingdings"/>
    </w:rPr>
  </w:style>
  <w:style w:type="character" w:styleId="ListLabel139">
    <w:name w:val="ListLabel 139"/>
    <w:qFormat/>
    <w:rPr>
      <w:rFonts w:eastAsia="Symbol" w:cs="Symbol"/>
    </w:rPr>
  </w:style>
  <w:style w:type="character" w:styleId="ListLabel140">
    <w:name w:val="ListLabel 140"/>
    <w:qFormat/>
    <w:rPr>
      <w:rFonts w:eastAsia="Courier New" w:cs="Courier New"/>
    </w:rPr>
  </w:style>
  <w:style w:type="character" w:styleId="ListLabel141">
    <w:name w:val="ListLabel 141"/>
    <w:qFormat/>
    <w:rPr>
      <w:rFonts w:eastAsia="Wingdings" w:cs="Wingdings"/>
    </w:rPr>
  </w:style>
  <w:style w:type="character" w:styleId="ListLabel142">
    <w:name w:val="ListLabel 142"/>
    <w:qFormat/>
    <w:rPr>
      <w:rFonts w:eastAsia="Symbol" w:cs="Symbol"/>
    </w:rPr>
  </w:style>
  <w:style w:type="character" w:styleId="ListLabel143">
    <w:name w:val="ListLabel 143"/>
    <w:qFormat/>
    <w:rPr>
      <w:rFonts w:eastAsia="Courier New" w:cs="Courier New"/>
    </w:rPr>
  </w:style>
  <w:style w:type="character" w:styleId="ListLabel144">
    <w:name w:val="ListLabel 144"/>
    <w:qFormat/>
    <w:rPr>
      <w:rFonts w:eastAsia="Wingdings" w:cs="Wingdings"/>
    </w:rPr>
  </w:style>
  <w:style w:type="character" w:styleId="ListLabel145">
    <w:name w:val="ListLabel 145"/>
    <w:qFormat/>
    <w:rPr>
      <w:rFonts w:ascii="Times New Roman" w:hAnsi="Times New Roman" w:cs="Symbol"/>
      <w:sz w:val="28"/>
    </w:rPr>
  </w:style>
  <w:style w:type="character" w:styleId="ListLabel146">
    <w:name w:val="ListLabel 146"/>
    <w:qFormat/>
    <w:rPr>
      <w:rFonts w:eastAsia="Courier New" w:cs="Courier New"/>
    </w:rPr>
  </w:style>
  <w:style w:type="character" w:styleId="ListLabel147">
    <w:name w:val="ListLabel 147"/>
    <w:qFormat/>
    <w:rPr>
      <w:rFonts w:eastAsia="Wingdings" w:cs="Wingdings"/>
    </w:rPr>
  </w:style>
  <w:style w:type="character" w:styleId="ListLabel148">
    <w:name w:val="ListLabel 148"/>
    <w:qFormat/>
    <w:rPr>
      <w:rFonts w:eastAsia="Symbol" w:cs="Symbol"/>
    </w:rPr>
  </w:style>
  <w:style w:type="character" w:styleId="ListLabel149">
    <w:name w:val="ListLabel 149"/>
    <w:qFormat/>
    <w:rPr>
      <w:rFonts w:eastAsia="Courier New" w:cs="Courier New"/>
    </w:rPr>
  </w:style>
  <w:style w:type="character" w:styleId="ListLabel150">
    <w:name w:val="ListLabel 150"/>
    <w:qFormat/>
    <w:rPr>
      <w:rFonts w:eastAsia="Wingdings" w:cs="Wingdings"/>
    </w:rPr>
  </w:style>
  <w:style w:type="character" w:styleId="ListLabel151">
    <w:name w:val="ListLabel 151"/>
    <w:qFormat/>
    <w:rPr>
      <w:rFonts w:eastAsia="Symbol" w:cs="Symbol"/>
    </w:rPr>
  </w:style>
  <w:style w:type="character" w:styleId="ListLabel152">
    <w:name w:val="ListLabel 152"/>
    <w:qFormat/>
    <w:rPr>
      <w:rFonts w:eastAsia="Courier New" w:cs="Courier New"/>
    </w:rPr>
  </w:style>
  <w:style w:type="character" w:styleId="ListLabel153">
    <w:name w:val="ListLabel 153"/>
    <w:qFormat/>
    <w:rPr>
      <w:rFonts w:eastAsia="Wingdings" w:cs="Wingdings"/>
    </w:rPr>
  </w:style>
  <w:style w:type="character" w:styleId="ListLabel154">
    <w:name w:val="ListLabel 154"/>
    <w:qFormat/>
    <w:rPr>
      <w:rFonts w:ascii="Times New Roman" w:hAnsi="Times New Roman" w:cs="Times New Roman"/>
      <w:sz w:val="28"/>
    </w:rPr>
  </w:style>
  <w:style w:type="character" w:styleId="ListLabel155">
    <w:name w:val="ListLabel 155"/>
    <w:qFormat/>
    <w:rPr>
      <w:rFonts w:eastAsia="Courier New" w:cs="Courier New"/>
    </w:rPr>
  </w:style>
  <w:style w:type="character" w:styleId="ListLabel156">
    <w:name w:val="ListLabel 156"/>
    <w:qFormat/>
    <w:rPr>
      <w:rFonts w:eastAsia="Wingdings" w:cs="Wingdings"/>
    </w:rPr>
  </w:style>
  <w:style w:type="character" w:styleId="ListLabel157">
    <w:name w:val="ListLabel 157"/>
    <w:qFormat/>
    <w:rPr>
      <w:rFonts w:eastAsia="Symbol" w:cs="Symbol"/>
    </w:rPr>
  </w:style>
  <w:style w:type="character" w:styleId="ListLabel158">
    <w:name w:val="ListLabel 158"/>
    <w:qFormat/>
    <w:rPr>
      <w:rFonts w:eastAsia="Courier New" w:cs="Courier New"/>
    </w:rPr>
  </w:style>
  <w:style w:type="character" w:styleId="ListLabel159">
    <w:name w:val="ListLabel 159"/>
    <w:qFormat/>
    <w:rPr>
      <w:rFonts w:eastAsia="Wingdings" w:cs="Wingdings"/>
    </w:rPr>
  </w:style>
  <w:style w:type="character" w:styleId="ListLabel160">
    <w:name w:val="ListLabel 160"/>
    <w:qFormat/>
    <w:rPr>
      <w:rFonts w:eastAsia="Symbol" w:cs="Symbol"/>
    </w:rPr>
  </w:style>
  <w:style w:type="character" w:styleId="ListLabel161">
    <w:name w:val="ListLabel 161"/>
    <w:qFormat/>
    <w:rPr>
      <w:rFonts w:eastAsia="Courier New" w:cs="Courier New"/>
    </w:rPr>
  </w:style>
  <w:style w:type="character" w:styleId="ListLabel162">
    <w:name w:val="ListLabel 162"/>
    <w:qFormat/>
    <w:rPr>
      <w:rFonts w:eastAsia="Wingdings" w:cs="Wingdings"/>
    </w:rPr>
  </w:style>
  <w:style w:type="character" w:styleId="ListLabel163">
    <w:name w:val="ListLabel 163"/>
    <w:qFormat/>
    <w:rPr>
      <w:rFonts w:ascii="Times New Roman" w:hAnsi="Times New Roman" w:cs="Symbol"/>
      <w:sz w:val="28"/>
    </w:rPr>
  </w:style>
  <w:style w:type="character" w:styleId="ListLabel164">
    <w:name w:val="ListLabel 164"/>
    <w:qFormat/>
    <w:rPr>
      <w:rFonts w:eastAsia="Courier New" w:cs="Courier New"/>
    </w:rPr>
  </w:style>
  <w:style w:type="character" w:styleId="ListLabel165">
    <w:name w:val="ListLabel 165"/>
    <w:qFormat/>
    <w:rPr>
      <w:rFonts w:eastAsia="Wingdings" w:cs="Wingdings"/>
    </w:rPr>
  </w:style>
  <w:style w:type="character" w:styleId="ListLabel166">
    <w:name w:val="ListLabel 166"/>
    <w:qFormat/>
    <w:rPr>
      <w:rFonts w:eastAsia="Symbol" w:cs="Symbol"/>
    </w:rPr>
  </w:style>
  <w:style w:type="character" w:styleId="ListLabel167">
    <w:name w:val="ListLabel 167"/>
    <w:qFormat/>
    <w:rPr>
      <w:rFonts w:eastAsia="Courier New" w:cs="Courier New"/>
    </w:rPr>
  </w:style>
  <w:style w:type="character" w:styleId="ListLabel168">
    <w:name w:val="ListLabel 168"/>
    <w:qFormat/>
    <w:rPr>
      <w:rFonts w:eastAsia="Wingdings" w:cs="Wingdings"/>
    </w:rPr>
  </w:style>
  <w:style w:type="character" w:styleId="ListLabel169">
    <w:name w:val="ListLabel 169"/>
    <w:qFormat/>
    <w:rPr>
      <w:rFonts w:eastAsia="Symbol" w:cs="Symbol"/>
    </w:rPr>
  </w:style>
  <w:style w:type="character" w:styleId="ListLabel170">
    <w:name w:val="ListLabel 170"/>
    <w:qFormat/>
    <w:rPr>
      <w:rFonts w:eastAsia="Courier New" w:cs="Courier New"/>
    </w:rPr>
  </w:style>
  <w:style w:type="character" w:styleId="ListLabel171">
    <w:name w:val="ListLabel 171"/>
    <w:qFormat/>
    <w:rPr>
      <w:rFonts w:eastAsia="Wingdings" w:cs="Wingdings"/>
    </w:rPr>
  </w:style>
  <w:style w:type="character" w:styleId="ListLabel172">
    <w:name w:val="ListLabel 172"/>
    <w:qFormat/>
    <w:rPr>
      <w:rFonts w:ascii="Times New Roman" w:hAnsi="Times New Roman" w:cs="Symbol"/>
      <w:sz w:val="28"/>
    </w:rPr>
  </w:style>
  <w:style w:type="character" w:styleId="ListLabel173">
    <w:name w:val="ListLabel 173"/>
    <w:qFormat/>
    <w:rPr>
      <w:rFonts w:eastAsia="Courier New" w:cs="Courier New"/>
    </w:rPr>
  </w:style>
  <w:style w:type="character" w:styleId="ListLabel174">
    <w:name w:val="ListLabel 174"/>
    <w:qFormat/>
    <w:rPr>
      <w:rFonts w:eastAsia="Wingdings" w:cs="Wingdings"/>
    </w:rPr>
  </w:style>
  <w:style w:type="character" w:styleId="ListLabel175">
    <w:name w:val="ListLabel 175"/>
    <w:qFormat/>
    <w:rPr>
      <w:rFonts w:eastAsia="Symbol" w:cs="Symbol"/>
    </w:rPr>
  </w:style>
  <w:style w:type="character" w:styleId="ListLabel176">
    <w:name w:val="ListLabel 176"/>
    <w:qFormat/>
    <w:rPr>
      <w:rFonts w:eastAsia="Courier New" w:cs="Courier New"/>
    </w:rPr>
  </w:style>
  <w:style w:type="character" w:styleId="ListLabel177">
    <w:name w:val="ListLabel 177"/>
    <w:qFormat/>
    <w:rPr>
      <w:rFonts w:eastAsia="Wingdings" w:cs="Wingdings"/>
    </w:rPr>
  </w:style>
  <w:style w:type="character" w:styleId="ListLabel178">
    <w:name w:val="ListLabel 178"/>
    <w:qFormat/>
    <w:rPr>
      <w:rFonts w:eastAsia="Symbol" w:cs="Symbol"/>
    </w:rPr>
  </w:style>
  <w:style w:type="character" w:styleId="ListLabel179">
    <w:name w:val="ListLabel 179"/>
    <w:qFormat/>
    <w:rPr>
      <w:rFonts w:eastAsia="Courier New" w:cs="Courier New"/>
    </w:rPr>
  </w:style>
  <w:style w:type="character" w:styleId="ListLabel180">
    <w:name w:val="ListLabel 180"/>
    <w:qFormat/>
    <w:rPr>
      <w:rFonts w:eastAsia="Wingdings" w:cs="Wingdings"/>
    </w:rPr>
  </w:style>
  <w:style w:type="character" w:styleId="ListLabel181">
    <w:name w:val="ListLabel 181"/>
    <w:qFormat/>
    <w:rPr>
      <w:rFonts w:ascii="Times New Roman" w:hAnsi="Times New Roman" w:cs="Times New Roman"/>
      <w:sz w:val="28"/>
    </w:rPr>
  </w:style>
  <w:style w:type="character" w:styleId="ListLabel182">
    <w:name w:val="ListLabel 182"/>
    <w:qFormat/>
    <w:rPr>
      <w:rFonts w:eastAsia="Courier New" w:cs="Courier New"/>
    </w:rPr>
  </w:style>
  <w:style w:type="character" w:styleId="ListLabel183">
    <w:name w:val="ListLabel 183"/>
    <w:qFormat/>
    <w:rPr>
      <w:rFonts w:eastAsia="Wingdings" w:cs="Wingdings"/>
    </w:rPr>
  </w:style>
  <w:style w:type="character" w:styleId="ListLabel184">
    <w:name w:val="ListLabel 184"/>
    <w:qFormat/>
    <w:rPr>
      <w:rFonts w:eastAsia="Symbol" w:cs="Symbol"/>
    </w:rPr>
  </w:style>
  <w:style w:type="character" w:styleId="ListLabel185">
    <w:name w:val="ListLabel 185"/>
    <w:qFormat/>
    <w:rPr>
      <w:rFonts w:eastAsia="Courier New" w:cs="Courier New"/>
    </w:rPr>
  </w:style>
  <w:style w:type="character" w:styleId="ListLabel186">
    <w:name w:val="ListLabel 186"/>
    <w:qFormat/>
    <w:rPr>
      <w:rFonts w:eastAsia="Wingdings" w:cs="Wingdings"/>
    </w:rPr>
  </w:style>
  <w:style w:type="character" w:styleId="ListLabel187">
    <w:name w:val="ListLabel 187"/>
    <w:qFormat/>
    <w:rPr>
      <w:rFonts w:eastAsia="Symbol" w:cs="Symbol"/>
    </w:rPr>
  </w:style>
  <w:style w:type="character" w:styleId="ListLabel188">
    <w:name w:val="ListLabel 188"/>
    <w:qFormat/>
    <w:rPr>
      <w:rFonts w:eastAsia="Courier New" w:cs="Courier New"/>
    </w:rPr>
  </w:style>
  <w:style w:type="character" w:styleId="ListLabel189">
    <w:name w:val="ListLabel 189"/>
    <w:qFormat/>
    <w:rPr>
      <w:rFonts w:eastAsia="Wingdings" w:cs="Wingdings"/>
    </w:rPr>
  </w:style>
  <w:style w:type="character" w:styleId="ListLabel190">
    <w:name w:val="ListLabel 190"/>
    <w:qFormat/>
    <w:rPr>
      <w:rFonts w:ascii="Times New Roman" w:hAnsi="Times New Roman" w:cs="Symbol"/>
      <w:sz w:val="28"/>
    </w:rPr>
  </w:style>
  <w:style w:type="character" w:styleId="ListLabel191">
    <w:name w:val="ListLabel 191"/>
    <w:qFormat/>
    <w:rPr>
      <w:rFonts w:eastAsia="Courier New" w:cs="Courier New"/>
    </w:rPr>
  </w:style>
  <w:style w:type="character" w:styleId="ListLabel192">
    <w:name w:val="ListLabel 192"/>
    <w:qFormat/>
    <w:rPr>
      <w:rFonts w:eastAsia="Wingdings" w:cs="Wingdings"/>
    </w:rPr>
  </w:style>
  <w:style w:type="character" w:styleId="ListLabel193">
    <w:name w:val="ListLabel 193"/>
    <w:qFormat/>
    <w:rPr>
      <w:rFonts w:eastAsia="Symbol" w:cs="Symbol"/>
    </w:rPr>
  </w:style>
  <w:style w:type="character" w:styleId="ListLabel194">
    <w:name w:val="ListLabel 194"/>
    <w:qFormat/>
    <w:rPr>
      <w:rFonts w:eastAsia="Courier New" w:cs="Courier New"/>
    </w:rPr>
  </w:style>
  <w:style w:type="character" w:styleId="ListLabel195">
    <w:name w:val="ListLabel 195"/>
    <w:qFormat/>
    <w:rPr>
      <w:rFonts w:eastAsia="Wingdings" w:cs="Wingdings"/>
    </w:rPr>
  </w:style>
  <w:style w:type="character" w:styleId="ListLabel196">
    <w:name w:val="ListLabel 196"/>
    <w:qFormat/>
    <w:rPr>
      <w:rFonts w:eastAsia="Symbol" w:cs="Symbol"/>
    </w:rPr>
  </w:style>
  <w:style w:type="character" w:styleId="ListLabel197">
    <w:name w:val="ListLabel 197"/>
    <w:qFormat/>
    <w:rPr>
      <w:rFonts w:eastAsia="Courier New" w:cs="Courier New"/>
    </w:rPr>
  </w:style>
  <w:style w:type="character" w:styleId="ListLabel198">
    <w:name w:val="ListLabel 198"/>
    <w:qFormat/>
    <w:rPr>
      <w:rFonts w:eastAsia="Wingdings" w:cs="Wingdings"/>
    </w:rPr>
  </w:style>
  <w:style w:type="character" w:styleId="ListLabel199">
    <w:name w:val="ListLabel 199"/>
    <w:qFormat/>
    <w:rPr>
      <w:rFonts w:ascii="Times New Roman" w:hAnsi="Times New Roman" w:cs="Symbol"/>
      <w:sz w:val="28"/>
    </w:rPr>
  </w:style>
  <w:style w:type="character" w:styleId="ListLabel200">
    <w:name w:val="ListLabel 200"/>
    <w:qFormat/>
    <w:rPr>
      <w:rFonts w:eastAsia="Courier New" w:cs="Courier New"/>
    </w:rPr>
  </w:style>
  <w:style w:type="character" w:styleId="ListLabel201">
    <w:name w:val="ListLabel 201"/>
    <w:qFormat/>
    <w:rPr>
      <w:rFonts w:eastAsia="Wingdings" w:cs="Wingdings"/>
    </w:rPr>
  </w:style>
  <w:style w:type="character" w:styleId="ListLabel202">
    <w:name w:val="ListLabel 202"/>
    <w:qFormat/>
    <w:rPr>
      <w:rFonts w:eastAsia="Symbol" w:cs="Symbol"/>
    </w:rPr>
  </w:style>
  <w:style w:type="character" w:styleId="ListLabel203">
    <w:name w:val="ListLabel 203"/>
    <w:qFormat/>
    <w:rPr>
      <w:rFonts w:eastAsia="Courier New" w:cs="Courier New"/>
    </w:rPr>
  </w:style>
  <w:style w:type="character" w:styleId="ListLabel204">
    <w:name w:val="ListLabel 204"/>
    <w:qFormat/>
    <w:rPr>
      <w:rFonts w:eastAsia="Wingdings" w:cs="Wingdings"/>
    </w:rPr>
  </w:style>
  <w:style w:type="character" w:styleId="ListLabel205">
    <w:name w:val="ListLabel 205"/>
    <w:qFormat/>
    <w:rPr>
      <w:rFonts w:eastAsia="Symbol" w:cs="Symbol"/>
    </w:rPr>
  </w:style>
  <w:style w:type="character" w:styleId="ListLabel206">
    <w:name w:val="ListLabel 206"/>
    <w:qFormat/>
    <w:rPr>
      <w:rFonts w:eastAsia="Courier New" w:cs="Courier New"/>
    </w:rPr>
  </w:style>
  <w:style w:type="character" w:styleId="ListLabel207">
    <w:name w:val="ListLabel 207"/>
    <w:qFormat/>
    <w:rPr>
      <w:rFonts w:eastAsia="Wingdings" w:cs="Wingdings"/>
    </w:rPr>
  </w:style>
  <w:style w:type="character" w:styleId="ListLabel208">
    <w:name w:val="ListLabel 208"/>
    <w:qFormat/>
    <w:rPr>
      <w:rFonts w:ascii="Times New Roman" w:hAnsi="Times New Roman" w:cs="Symbol"/>
      <w:sz w:val="28"/>
    </w:rPr>
  </w:style>
  <w:style w:type="character" w:styleId="ListLabel209">
    <w:name w:val="ListLabel 209"/>
    <w:qFormat/>
    <w:rPr>
      <w:rFonts w:eastAsia="Courier New" w:cs="Courier New"/>
    </w:rPr>
  </w:style>
  <w:style w:type="character" w:styleId="ListLabel210">
    <w:name w:val="ListLabel 210"/>
    <w:qFormat/>
    <w:rPr>
      <w:rFonts w:eastAsia="Wingdings" w:cs="Wingdings"/>
    </w:rPr>
  </w:style>
  <w:style w:type="character" w:styleId="ListLabel211">
    <w:name w:val="ListLabel 211"/>
    <w:qFormat/>
    <w:rPr>
      <w:rFonts w:eastAsia="Symbol" w:cs="Symbol"/>
    </w:rPr>
  </w:style>
  <w:style w:type="character" w:styleId="ListLabel212">
    <w:name w:val="ListLabel 212"/>
    <w:qFormat/>
    <w:rPr>
      <w:rFonts w:eastAsia="Courier New" w:cs="Courier New"/>
    </w:rPr>
  </w:style>
  <w:style w:type="character" w:styleId="ListLabel213">
    <w:name w:val="ListLabel 213"/>
    <w:qFormat/>
    <w:rPr>
      <w:rFonts w:eastAsia="Wingdings" w:cs="Wingdings"/>
    </w:rPr>
  </w:style>
  <w:style w:type="character" w:styleId="ListLabel214">
    <w:name w:val="ListLabel 214"/>
    <w:qFormat/>
    <w:rPr>
      <w:rFonts w:eastAsia="Symbol" w:cs="Symbol"/>
    </w:rPr>
  </w:style>
  <w:style w:type="character" w:styleId="ListLabel215">
    <w:name w:val="ListLabel 215"/>
    <w:qFormat/>
    <w:rPr>
      <w:rFonts w:eastAsia="Courier New" w:cs="Courier New"/>
    </w:rPr>
  </w:style>
  <w:style w:type="character" w:styleId="ListLabel216">
    <w:name w:val="ListLabel 216"/>
    <w:qFormat/>
    <w:rPr>
      <w:rFonts w:eastAsia="Wingdings" w:cs="Wingdings"/>
    </w:rPr>
  </w:style>
  <w:style w:type="character" w:styleId="ListLabel217">
    <w:name w:val="ListLabel 217"/>
    <w:qFormat/>
    <w:rPr>
      <w:rFonts w:ascii="Times New Roman" w:hAnsi="Times New Roman" w:cs="Symbol"/>
      <w:sz w:val="28"/>
    </w:rPr>
  </w:style>
  <w:style w:type="character" w:styleId="ListLabel218">
    <w:name w:val="ListLabel 218"/>
    <w:qFormat/>
    <w:rPr>
      <w:rFonts w:eastAsia="Courier New" w:cs="Courier New"/>
    </w:rPr>
  </w:style>
  <w:style w:type="character" w:styleId="ListLabel219">
    <w:name w:val="ListLabel 219"/>
    <w:qFormat/>
    <w:rPr>
      <w:rFonts w:eastAsia="Wingdings" w:cs="Wingdings"/>
    </w:rPr>
  </w:style>
  <w:style w:type="character" w:styleId="ListLabel220">
    <w:name w:val="ListLabel 220"/>
    <w:qFormat/>
    <w:rPr>
      <w:rFonts w:eastAsia="Symbol" w:cs="Symbol"/>
    </w:rPr>
  </w:style>
  <w:style w:type="character" w:styleId="ListLabel221">
    <w:name w:val="ListLabel 221"/>
    <w:qFormat/>
    <w:rPr>
      <w:rFonts w:eastAsia="Courier New" w:cs="Courier New"/>
    </w:rPr>
  </w:style>
  <w:style w:type="character" w:styleId="ListLabel222">
    <w:name w:val="ListLabel 222"/>
    <w:qFormat/>
    <w:rPr>
      <w:rFonts w:eastAsia="Wingdings" w:cs="Wingdings"/>
    </w:rPr>
  </w:style>
  <w:style w:type="character" w:styleId="ListLabel223">
    <w:name w:val="ListLabel 223"/>
    <w:qFormat/>
    <w:rPr>
      <w:rFonts w:eastAsia="Symbol" w:cs="Symbol"/>
    </w:rPr>
  </w:style>
  <w:style w:type="character" w:styleId="ListLabel224">
    <w:name w:val="ListLabel 224"/>
    <w:qFormat/>
    <w:rPr>
      <w:rFonts w:eastAsia="Courier New" w:cs="Courier New"/>
    </w:rPr>
  </w:style>
  <w:style w:type="character" w:styleId="ListLabel225">
    <w:name w:val="ListLabel 225"/>
    <w:qFormat/>
    <w:rPr>
      <w:rFonts w:eastAsia="Wingdings" w:cs="Wingdings"/>
    </w:rPr>
  </w:style>
  <w:style w:type="character" w:styleId="ListLabel226">
    <w:name w:val="ListLabel 226"/>
    <w:qFormat/>
    <w:rPr>
      <w:rFonts w:ascii="Times New Roman" w:hAnsi="Times New Roman" w:cs="Symbol"/>
      <w:sz w:val="28"/>
    </w:rPr>
  </w:style>
  <w:style w:type="character" w:styleId="ListLabel227">
    <w:name w:val="ListLabel 227"/>
    <w:qFormat/>
    <w:rPr>
      <w:rFonts w:eastAsia="Courier New" w:cs="Courier New"/>
    </w:rPr>
  </w:style>
  <w:style w:type="character" w:styleId="ListLabel228">
    <w:name w:val="ListLabel 228"/>
    <w:qFormat/>
    <w:rPr>
      <w:rFonts w:eastAsia="Wingdings" w:cs="Wingdings"/>
    </w:rPr>
  </w:style>
  <w:style w:type="character" w:styleId="ListLabel229">
    <w:name w:val="ListLabel 229"/>
    <w:qFormat/>
    <w:rPr>
      <w:rFonts w:eastAsia="Symbol" w:cs="Symbol"/>
    </w:rPr>
  </w:style>
  <w:style w:type="character" w:styleId="ListLabel230">
    <w:name w:val="ListLabel 230"/>
    <w:qFormat/>
    <w:rPr>
      <w:rFonts w:eastAsia="Courier New" w:cs="Courier New"/>
    </w:rPr>
  </w:style>
  <w:style w:type="character" w:styleId="ListLabel231">
    <w:name w:val="ListLabel 231"/>
    <w:qFormat/>
    <w:rPr>
      <w:rFonts w:eastAsia="Wingdings" w:cs="Wingdings"/>
    </w:rPr>
  </w:style>
  <w:style w:type="character" w:styleId="ListLabel232">
    <w:name w:val="ListLabel 232"/>
    <w:qFormat/>
    <w:rPr>
      <w:rFonts w:eastAsia="Symbol" w:cs="Symbol"/>
    </w:rPr>
  </w:style>
  <w:style w:type="character" w:styleId="ListLabel233">
    <w:name w:val="ListLabel 233"/>
    <w:qFormat/>
    <w:rPr>
      <w:rFonts w:eastAsia="Courier New" w:cs="Courier New"/>
    </w:rPr>
  </w:style>
  <w:style w:type="character" w:styleId="ListLabel234">
    <w:name w:val="ListLabel 234"/>
    <w:qFormat/>
    <w:rPr>
      <w:rFonts w:eastAsia="Wingdings" w:cs="Wingdings"/>
    </w:rPr>
  </w:style>
  <w:style w:type="character" w:styleId="ListLabel235">
    <w:name w:val="ListLabel 235"/>
    <w:qFormat/>
    <w:rPr>
      <w:rFonts w:ascii="Times New Roman" w:hAnsi="Times New Roman" w:cs="Times New Roman"/>
      <w:sz w:val="28"/>
    </w:rPr>
  </w:style>
  <w:style w:type="character" w:styleId="ListLabel236">
    <w:name w:val="ListLabel 236"/>
    <w:qFormat/>
    <w:rPr>
      <w:rFonts w:eastAsia="Courier New" w:cs="Courier New"/>
    </w:rPr>
  </w:style>
  <w:style w:type="character" w:styleId="ListLabel237">
    <w:name w:val="ListLabel 237"/>
    <w:qFormat/>
    <w:rPr>
      <w:rFonts w:eastAsia="Wingdings" w:cs="Wingdings"/>
    </w:rPr>
  </w:style>
  <w:style w:type="character" w:styleId="ListLabel238">
    <w:name w:val="ListLabel 238"/>
    <w:qFormat/>
    <w:rPr>
      <w:rFonts w:eastAsia="Symbol" w:cs="Symbol"/>
    </w:rPr>
  </w:style>
  <w:style w:type="character" w:styleId="ListLabel239">
    <w:name w:val="ListLabel 239"/>
    <w:qFormat/>
    <w:rPr>
      <w:rFonts w:eastAsia="Courier New" w:cs="Courier New"/>
    </w:rPr>
  </w:style>
  <w:style w:type="character" w:styleId="ListLabel240">
    <w:name w:val="ListLabel 240"/>
    <w:qFormat/>
    <w:rPr>
      <w:rFonts w:eastAsia="Wingdings" w:cs="Wingdings"/>
    </w:rPr>
  </w:style>
  <w:style w:type="character" w:styleId="ListLabel241">
    <w:name w:val="ListLabel 241"/>
    <w:qFormat/>
    <w:rPr>
      <w:rFonts w:eastAsia="Symbol" w:cs="Symbol"/>
    </w:rPr>
  </w:style>
  <w:style w:type="character" w:styleId="ListLabel242">
    <w:name w:val="ListLabel 242"/>
    <w:qFormat/>
    <w:rPr>
      <w:rFonts w:eastAsia="Courier New" w:cs="Courier New"/>
    </w:rPr>
  </w:style>
  <w:style w:type="character" w:styleId="ListLabel243">
    <w:name w:val="ListLabel 243"/>
    <w:qFormat/>
    <w:rPr>
      <w:rFonts w:eastAsia="Wingdings" w:cs="Wingdings"/>
    </w:rPr>
  </w:style>
  <w:style w:type="character" w:styleId="ListLabel244">
    <w:name w:val="ListLabel 244"/>
    <w:qFormat/>
    <w:rPr>
      <w:rFonts w:ascii="Times New Roman" w:hAnsi="Times New Roman" w:cs="Symbol"/>
      <w:sz w:val="28"/>
    </w:rPr>
  </w:style>
  <w:style w:type="character" w:styleId="ListLabel245">
    <w:name w:val="ListLabel 245"/>
    <w:qFormat/>
    <w:rPr>
      <w:rFonts w:eastAsia="Courier New" w:cs="Courier New"/>
    </w:rPr>
  </w:style>
  <w:style w:type="character" w:styleId="ListLabel246">
    <w:name w:val="ListLabel 246"/>
    <w:qFormat/>
    <w:rPr>
      <w:rFonts w:eastAsia="Wingdings" w:cs="Wingdings"/>
    </w:rPr>
  </w:style>
  <w:style w:type="character" w:styleId="ListLabel247">
    <w:name w:val="ListLabel 247"/>
    <w:qFormat/>
    <w:rPr>
      <w:rFonts w:eastAsia="Symbol" w:cs="Symbol"/>
    </w:rPr>
  </w:style>
  <w:style w:type="character" w:styleId="ListLabel248">
    <w:name w:val="ListLabel 248"/>
    <w:qFormat/>
    <w:rPr>
      <w:rFonts w:eastAsia="Courier New" w:cs="Courier New"/>
    </w:rPr>
  </w:style>
  <w:style w:type="character" w:styleId="ListLabel249">
    <w:name w:val="ListLabel 249"/>
    <w:qFormat/>
    <w:rPr>
      <w:rFonts w:eastAsia="Wingdings" w:cs="Wingdings"/>
    </w:rPr>
  </w:style>
  <w:style w:type="character" w:styleId="ListLabel250">
    <w:name w:val="ListLabel 250"/>
    <w:qFormat/>
    <w:rPr>
      <w:rFonts w:eastAsia="Symbol" w:cs="Symbol"/>
    </w:rPr>
  </w:style>
  <w:style w:type="character" w:styleId="ListLabel251">
    <w:name w:val="ListLabel 251"/>
    <w:qFormat/>
    <w:rPr>
      <w:rFonts w:eastAsia="Courier New" w:cs="Courier New"/>
    </w:rPr>
  </w:style>
  <w:style w:type="character" w:styleId="ListLabel252">
    <w:name w:val="ListLabel 252"/>
    <w:qFormat/>
    <w:rPr>
      <w:rFonts w:eastAsia="Wingdings" w:cs="Wingdings"/>
    </w:rPr>
  </w:style>
  <w:style w:type="character" w:styleId="ListLabel253">
    <w:name w:val="ListLabel 253"/>
    <w:qFormat/>
    <w:rPr>
      <w:rFonts w:cs="Times New Roman"/>
      <w:sz w:val="28"/>
    </w:rPr>
  </w:style>
  <w:style w:type="character" w:styleId="ListLabel254">
    <w:name w:val="ListLabel 254"/>
    <w:qFormat/>
    <w:rPr>
      <w:rFonts w:eastAsia="Courier New" w:cs="Courier New"/>
    </w:rPr>
  </w:style>
  <w:style w:type="character" w:styleId="ListLabel255">
    <w:name w:val="ListLabel 255"/>
    <w:qFormat/>
    <w:rPr>
      <w:rFonts w:eastAsia="Wingdings" w:cs="Wingdings"/>
    </w:rPr>
  </w:style>
  <w:style w:type="character" w:styleId="ListLabel256">
    <w:name w:val="ListLabel 256"/>
    <w:qFormat/>
    <w:rPr>
      <w:rFonts w:eastAsia="Symbol" w:cs="Symbol"/>
    </w:rPr>
  </w:style>
  <w:style w:type="character" w:styleId="ListLabel257">
    <w:name w:val="ListLabel 257"/>
    <w:qFormat/>
    <w:rPr>
      <w:rFonts w:eastAsia="Courier New" w:cs="Courier New"/>
    </w:rPr>
  </w:style>
  <w:style w:type="character" w:styleId="ListLabel258">
    <w:name w:val="ListLabel 258"/>
    <w:qFormat/>
    <w:rPr>
      <w:rFonts w:eastAsia="Wingdings" w:cs="Wingdings"/>
    </w:rPr>
  </w:style>
  <w:style w:type="character" w:styleId="ListLabel259">
    <w:name w:val="ListLabel 259"/>
    <w:qFormat/>
    <w:rPr>
      <w:rFonts w:eastAsia="Symbol" w:cs="Symbol"/>
    </w:rPr>
  </w:style>
  <w:style w:type="character" w:styleId="ListLabel260">
    <w:name w:val="ListLabel 260"/>
    <w:qFormat/>
    <w:rPr>
      <w:rFonts w:eastAsia="Courier New" w:cs="Courier New"/>
    </w:rPr>
  </w:style>
  <w:style w:type="character" w:styleId="ListLabel261">
    <w:name w:val="ListLabel 261"/>
    <w:qFormat/>
    <w:rPr>
      <w:rFonts w:eastAsia="Wingdings" w:cs="Wingdings"/>
    </w:rPr>
  </w:style>
  <w:style w:type="character" w:styleId="ListLabel262">
    <w:name w:val="ListLabel 262"/>
    <w:qFormat/>
    <w:rPr>
      <w:rFonts w:ascii="Times New Roman" w:hAnsi="Times New Roman" w:cs="Symbol"/>
      <w:sz w:val="28"/>
    </w:rPr>
  </w:style>
  <w:style w:type="character" w:styleId="ListLabel263">
    <w:name w:val="ListLabel 263"/>
    <w:qFormat/>
    <w:rPr>
      <w:rFonts w:eastAsia="Courier New" w:cs="Courier New"/>
    </w:rPr>
  </w:style>
  <w:style w:type="character" w:styleId="ListLabel264">
    <w:name w:val="ListLabel 264"/>
    <w:qFormat/>
    <w:rPr>
      <w:rFonts w:eastAsia="Wingdings" w:cs="Wingdings"/>
    </w:rPr>
  </w:style>
  <w:style w:type="character" w:styleId="ListLabel265">
    <w:name w:val="ListLabel 265"/>
    <w:qFormat/>
    <w:rPr>
      <w:rFonts w:eastAsia="Symbol" w:cs="Symbol"/>
    </w:rPr>
  </w:style>
  <w:style w:type="character" w:styleId="ListLabel266">
    <w:name w:val="ListLabel 266"/>
    <w:qFormat/>
    <w:rPr>
      <w:rFonts w:eastAsia="Courier New" w:cs="Courier New"/>
    </w:rPr>
  </w:style>
  <w:style w:type="character" w:styleId="ListLabel267">
    <w:name w:val="ListLabel 267"/>
    <w:qFormat/>
    <w:rPr>
      <w:rFonts w:eastAsia="Wingdings" w:cs="Wingdings"/>
    </w:rPr>
  </w:style>
  <w:style w:type="character" w:styleId="ListLabel268">
    <w:name w:val="ListLabel 268"/>
    <w:qFormat/>
    <w:rPr>
      <w:rFonts w:eastAsia="Symbol" w:cs="Symbol"/>
    </w:rPr>
  </w:style>
  <w:style w:type="character" w:styleId="ListLabel269">
    <w:name w:val="ListLabel 269"/>
    <w:qFormat/>
    <w:rPr>
      <w:rFonts w:eastAsia="Courier New" w:cs="Courier New"/>
    </w:rPr>
  </w:style>
  <w:style w:type="character" w:styleId="ListLabel270">
    <w:name w:val="ListLabel 270"/>
    <w:qFormat/>
    <w:rPr>
      <w:rFonts w:eastAsia="Wingdings" w:cs="Wingdings"/>
    </w:rPr>
  </w:style>
  <w:style w:type="character" w:styleId="ListLabel271">
    <w:name w:val="ListLabel 271"/>
    <w:qFormat/>
    <w:rPr>
      <w:rFonts w:ascii="Times New Roman" w:hAnsi="Times New Roman" w:cs="Symbol"/>
      <w:sz w:val="28"/>
    </w:rPr>
  </w:style>
  <w:style w:type="character" w:styleId="ListLabel272">
    <w:name w:val="ListLabel 272"/>
    <w:qFormat/>
    <w:rPr>
      <w:rFonts w:eastAsia="Courier New" w:cs="Courier New"/>
    </w:rPr>
  </w:style>
  <w:style w:type="character" w:styleId="ListLabel273">
    <w:name w:val="ListLabel 273"/>
    <w:qFormat/>
    <w:rPr>
      <w:rFonts w:eastAsia="Wingdings" w:cs="Wingdings"/>
    </w:rPr>
  </w:style>
  <w:style w:type="character" w:styleId="ListLabel274">
    <w:name w:val="ListLabel 274"/>
    <w:qFormat/>
    <w:rPr>
      <w:rFonts w:eastAsia="Symbol" w:cs="Symbol"/>
    </w:rPr>
  </w:style>
  <w:style w:type="character" w:styleId="ListLabel275">
    <w:name w:val="ListLabel 275"/>
    <w:qFormat/>
    <w:rPr>
      <w:rFonts w:eastAsia="Courier New" w:cs="Courier New"/>
    </w:rPr>
  </w:style>
  <w:style w:type="character" w:styleId="ListLabel276">
    <w:name w:val="ListLabel 276"/>
    <w:qFormat/>
    <w:rPr>
      <w:rFonts w:eastAsia="Wingdings" w:cs="Wingdings"/>
    </w:rPr>
  </w:style>
  <w:style w:type="character" w:styleId="ListLabel277">
    <w:name w:val="ListLabel 277"/>
    <w:qFormat/>
    <w:rPr>
      <w:rFonts w:eastAsia="Symbol" w:cs="Symbol"/>
    </w:rPr>
  </w:style>
  <w:style w:type="character" w:styleId="ListLabel278">
    <w:name w:val="ListLabel 278"/>
    <w:qFormat/>
    <w:rPr>
      <w:rFonts w:eastAsia="Courier New" w:cs="Courier New"/>
    </w:rPr>
  </w:style>
  <w:style w:type="character" w:styleId="ListLabel279">
    <w:name w:val="ListLabel 279"/>
    <w:qFormat/>
    <w:rPr>
      <w:rFonts w:eastAsia="Wingdings" w:cs="Wingdings"/>
    </w:rPr>
  </w:style>
  <w:style w:type="character" w:styleId="ListLabel280">
    <w:name w:val="ListLabel 280"/>
    <w:qFormat/>
    <w:rPr>
      <w:rFonts w:ascii="Times New Roman" w:hAnsi="Times New Roman" w:cs="Symbol"/>
      <w:sz w:val="28"/>
    </w:rPr>
  </w:style>
  <w:style w:type="character" w:styleId="ListLabel281">
    <w:name w:val="ListLabel 281"/>
    <w:qFormat/>
    <w:rPr>
      <w:rFonts w:eastAsia="Courier New" w:cs="Courier New"/>
    </w:rPr>
  </w:style>
  <w:style w:type="character" w:styleId="ListLabel282">
    <w:name w:val="ListLabel 282"/>
    <w:qFormat/>
    <w:rPr>
      <w:rFonts w:eastAsia="Wingdings" w:cs="Wingdings"/>
    </w:rPr>
  </w:style>
  <w:style w:type="character" w:styleId="ListLabel283">
    <w:name w:val="ListLabel 283"/>
    <w:qFormat/>
    <w:rPr>
      <w:rFonts w:eastAsia="Symbol" w:cs="Symbol"/>
    </w:rPr>
  </w:style>
  <w:style w:type="character" w:styleId="ListLabel284">
    <w:name w:val="ListLabel 284"/>
    <w:qFormat/>
    <w:rPr>
      <w:rFonts w:eastAsia="Courier New" w:cs="Courier New"/>
    </w:rPr>
  </w:style>
  <w:style w:type="character" w:styleId="ListLabel285">
    <w:name w:val="ListLabel 285"/>
    <w:qFormat/>
    <w:rPr>
      <w:rFonts w:eastAsia="Wingdings" w:cs="Wingdings"/>
    </w:rPr>
  </w:style>
  <w:style w:type="character" w:styleId="ListLabel286">
    <w:name w:val="ListLabel 286"/>
    <w:qFormat/>
    <w:rPr>
      <w:rFonts w:eastAsia="Symbol" w:cs="Symbol"/>
    </w:rPr>
  </w:style>
  <w:style w:type="character" w:styleId="ListLabel287">
    <w:name w:val="ListLabel 287"/>
    <w:qFormat/>
    <w:rPr>
      <w:rFonts w:eastAsia="Courier New" w:cs="Courier New"/>
    </w:rPr>
  </w:style>
  <w:style w:type="character" w:styleId="ListLabel288">
    <w:name w:val="ListLabel 288"/>
    <w:qFormat/>
    <w:rPr>
      <w:rFonts w:eastAsia="Wingdings" w:cs="Wingdings"/>
    </w:rPr>
  </w:style>
  <w:style w:type="character" w:styleId="ListLabel289">
    <w:name w:val="ListLabel 289"/>
    <w:qFormat/>
    <w:rPr>
      <w:rFonts w:ascii="Times New Roman" w:hAnsi="Times New Roman" w:cs="Symbol"/>
      <w:sz w:val="28"/>
    </w:rPr>
  </w:style>
  <w:style w:type="character" w:styleId="ListLabel290">
    <w:name w:val="ListLabel 290"/>
    <w:qFormat/>
    <w:rPr>
      <w:rFonts w:eastAsia="Courier New" w:cs="Courier New"/>
    </w:rPr>
  </w:style>
  <w:style w:type="character" w:styleId="ListLabel291">
    <w:name w:val="ListLabel 291"/>
    <w:qFormat/>
    <w:rPr>
      <w:rFonts w:eastAsia="Wingdings" w:cs="Wingdings"/>
    </w:rPr>
  </w:style>
  <w:style w:type="character" w:styleId="ListLabel292">
    <w:name w:val="ListLabel 292"/>
    <w:qFormat/>
    <w:rPr>
      <w:rFonts w:eastAsia="Symbol" w:cs="Symbol"/>
    </w:rPr>
  </w:style>
  <w:style w:type="character" w:styleId="ListLabel293">
    <w:name w:val="ListLabel 293"/>
    <w:qFormat/>
    <w:rPr>
      <w:rFonts w:eastAsia="Courier New" w:cs="Courier New"/>
    </w:rPr>
  </w:style>
  <w:style w:type="character" w:styleId="ListLabel294">
    <w:name w:val="ListLabel 294"/>
    <w:qFormat/>
    <w:rPr>
      <w:rFonts w:eastAsia="Wingdings" w:cs="Wingdings"/>
    </w:rPr>
  </w:style>
  <w:style w:type="character" w:styleId="ListLabel295">
    <w:name w:val="ListLabel 295"/>
    <w:qFormat/>
    <w:rPr>
      <w:rFonts w:eastAsia="Symbol" w:cs="Symbol"/>
    </w:rPr>
  </w:style>
  <w:style w:type="character" w:styleId="ListLabel296">
    <w:name w:val="ListLabel 296"/>
    <w:qFormat/>
    <w:rPr>
      <w:rFonts w:eastAsia="Courier New" w:cs="Courier New"/>
    </w:rPr>
  </w:style>
  <w:style w:type="character" w:styleId="ListLabel297">
    <w:name w:val="ListLabel 297"/>
    <w:qFormat/>
    <w:rPr>
      <w:rFonts w:eastAsia="Wingdings" w:cs="Wingdings"/>
    </w:rPr>
  </w:style>
  <w:style w:type="character" w:styleId="ListLabel298">
    <w:name w:val="ListLabel 298"/>
    <w:qFormat/>
    <w:rPr>
      <w:rFonts w:ascii="Times New Roman" w:hAnsi="Times New Roman" w:cs="Symbol"/>
      <w:sz w:val="28"/>
    </w:rPr>
  </w:style>
  <w:style w:type="character" w:styleId="ListLabel299">
    <w:name w:val="ListLabel 299"/>
    <w:qFormat/>
    <w:rPr>
      <w:rFonts w:eastAsia="Courier New" w:cs="Courier New"/>
    </w:rPr>
  </w:style>
  <w:style w:type="character" w:styleId="ListLabel300">
    <w:name w:val="ListLabel 300"/>
    <w:qFormat/>
    <w:rPr>
      <w:rFonts w:eastAsia="Wingdings" w:cs="Wingdings"/>
    </w:rPr>
  </w:style>
  <w:style w:type="character" w:styleId="ListLabel301">
    <w:name w:val="ListLabel 301"/>
    <w:qFormat/>
    <w:rPr>
      <w:rFonts w:eastAsia="Symbol" w:cs="Symbol"/>
    </w:rPr>
  </w:style>
  <w:style w:type="character" w:styleId="ListLabel302">
    <w:name w:val="ListLabel 302"/>
    <w:qFormat/>
    <w:rPr>
      <w:rFonts w:eastAsia="Courier New" w:cs="Courier New"/>
    </w:rPr>
  </w:style>
  <w:style w:type="character" w:styleId="ListLabel303">
    <w:name w:val="ListLabel 303"/>
    <w:qFormat/>
    <w:rPr>
      <w:rFonts w:eastAsia="Wingdings" w:cs="Wingdings"/>
    </w:rPr>
  </w:style>
  <w:style w:type="character" w:styleId="ListLabel304">
    <w:name w:val="ListLabel 304"/>
    <w:qFormat/>
    <w:rPr>
      <w:rFonts w:eastAsia="Symbol" w:cs="Symbol"/>
    </w:rPr>
  </w:style>
  <w:style w:type="character" w:styleId="ListLabel305">
    <w:name w:val="ListLabel 305"/>
    <w:qFormat/>
    <w:rPr>
      <w:rFonts w:eastAsia="Courier New" w:cs="Courier New"/>
    </w:rPr>
  </w:style>
  <w:style w:type="character" w:styleId="ListLabel306">
    <w:name w:val="ListLabel 306"/>
    <w:qFormat/>
    <w:rPr>
      <w:rFonts w:eastAsia="Wingdings" w:cs="Wingdings"/>
    </w:rPr>
  </w:style>
  <w:style w:type="character" w:styleId="ListLabel307">
    <w:name w:val="ListLabel 307"/>
    <w:qFormat/>
    <w:rPr>
      <w:rFonts w:ascii="Times New Roman" w:hAnsi="Times New Roman" w:cs="Symbol"/>
      <w:sz w:val="28"/>
    </w:rPr>
  </w:style>
  <w:style w:type="character" w:styleId="ListLabel308">
    <w:name w:val="ListLabel 308"/>
    <w:qFormat/>
    <w:rPr>
      <w:rFonts w:eastAsia="Courier New" w:cs="Courier New"/>
    </w:rPr>
  </w:style>
  <w:style w:type="character" w:styleId="ListLabel309">
    <w:name w:val="ListLabel 309"/>
    <w:qFormat/>
    <w:rPr>
      <w:rFonts w:eastAsia="Wingdings" w:cs="Wingdings"/>
    </w:rPr>
  </w:style>
  <w:style w:type="character" w:styleId="ListLabel310">
    <w:name w:val="ListLabel 310"/>
    <w:qFormat/>
    <w:rPr>
      <w:rFonts w:eastAsia="Symbol" w:cs="Symbol"/>
    </w:rPr>
  </w:style>
  <w:style w:type="character" w:styleId="ListLabel311">
    <w:name w:val="ListLabel 311"/>
    <w:qFormat/>
    <w:rPr>
      <w:rFonts w:eastAsia="Courier New" w:cs="Courier New"/>
    </w:rPr>
  </w:style>
  <w:style w:type="character" w:styleId="ListLabel312">
    <w:name w:val="ListLabel 312"/>
    <w:qFormat/>
    <w:rPr>
      <w:rFonts w:eastAsia="Wingdings" w:cs="Wingdings"/>
    </w:rPr>
  </w:style>
  <w:style w:type="character" w:styleId="ListLabel313">
    <w:name w:val="ListLabel 313"/>
    <w:qFormat/>
    <w:rPr>
      <w:rFonts w:eastAsia="Symbol" w:cs="Symbol"/>
    </w:rPr>
  </w:style>
  <w:style w:type="character" w:styleId="ListLabel314">
    <w:name w:val="ListLabel 314"/>
    <w:qFormat/>
    <w:rPr>
      <w:rFonts w:eastAsia="Courier New" w:cs="Courier New"/>
    </w:rPr>
  </w:style>
  <w:style w:type="character" w:styleId="ListLabel315">
    <w:name w:val="ListLabel 315"/>
    <w:qFormat/>
    <w:rPr>
      <w:rFonts w:eastAsia="Wingdings" w:cs="Wingdings"/>
    </w:rPr>
  </w:style>
  <w:style w:type="character" w:styleId="ListLabel316">
    <w:name w:val="ListLabel 316"/>
    <w:qFormat/>
    <w:rPr>
      <w:rFonts w:ascii="Times New Roman" w:hAnsi="Times New Roman" w:cs="Symbol"/>
      <w:sz w:val="28"/>
    </w:rPr>
  </w:style>
  <w:style w:type="character" w:styleId="ListLabel317">
    <w:name w:val="ListLabel 317"/>
    <w:qFormat/>
    <w:rPr>
      <w:rFonts w:eastAsia="Courier New" w:cs="Courier New"/>
    </w:rPr>
  </w:style>
  <w:style w:type="character" w:styleId="ListLabel318">
    <w:name w:val="ListLabel 318"/>
    <w:qFormat/>
    <w:rPr>
      <w:rFonts w:eastAsia="Wingdings" w:cs="Wingdings"/>
    </w:rPr>
  </w:style>
  <w:style w:type="character" w:styleId="ListLabel319">
    <w:name w:val="ListLabel 319"/>
    <w:qFormat/>
    <w:rPr>
      <w:rFonts w:eastAsia="Symbol" w:cs="Symbol"/>
    </w:rPr>
  </w:style>
  <w:style w:type="character" w:styleId="ListLabel320">
    <w:name w:val="ListLabel 320"/>
    <w:qFormat/>
    <w:rPr>
      <w:rFonts w:eastAsia="Courier New" w:cs="Courier New"/>
    </w:rPr>
  </w:style>
  <w:style w:type="character" w:styleId="ListLabel321">
    <w:name w:val="ListLabel 321"/>
    <w:qFormat/>
    <w:rPr>
      <w:rFonts w:eastAsia="Wingdings" w:cs="Wingdings"/>
    </w:rPr>
  </w:style>
  <w:style w:type="character" w:styleId="ListLabel322">
    <w:name w:val="ListLabel 322"/>
    <w:qFormat/>
    <w:rPr>
      <w:rFonts w:eastAsia="Symbol" w:cs="Symbol"/>
    </w:rPr>
  </w:style>
  <w:style w:type="character" w:styleId="ListLabel323">
    <w:name w:val="ListLabel 323"/>
    <w:qFormat/>
    <w:rPr>
      <w:rFonts w:eastAsia="Courier New" w:cs="Courier New"/>
    </w:rPr>
  </w:style>
  <w:style w:type="character" w:styleId="ListLabel324">
    <w:name w:val="ListLabel 324"/>
    <w:qFormat/>
    <w:rPr>
      <w:rFonts w:eastAsia="Wingdings" w:cs="Wingdings"/>
    </w:rPr>
  </w:style>
  <w:style w:type="character" w:styleId="ListLabel325">
    <w:name w:val="ListLabel 325"/>
    <w:qFormat/>
    <w:rPr>
      <w:rFonts w:ascii="Times New Roman" w:hAnsi="Times New Roman" w:cs="Symbol"/>
      <w:sz w:val="28"/>
    </w:rPr>
  </w:style>
  <w:style w:type="character" w:styleId="ListLabel326">
    <w:name w:val="ListLabel 326"/>
    <w:qFormat/>
    <w:rPr>
      <w:rFonts w:eastAsia="Courier New" w:cs="Courier New"/>
    </w:rPr>
  </w:style>
  <w:style w:type="character" w:styleId="ListLabel327">
    <w:name w:val="ListLabel 327"/>
    <w:qFormat/>
    <w:rPr>
      <w:rFonts w:eastAsia="Wingdings" w:cs="Wingdings"/>
    </w:rPr>
  </w:style>
  <w:style w:type="character" w:styleId="ListLabel328">
    <w:name w:val="ListLabel 328"/>
    <w:qFormat/>
    <w:rPr>
      <w:rFonts w:eastAsia="Symbol" w:cs="Symbol"/>
    </w:rPr>
  </w:style>
  <w:style w:type="character" w:styleId="ListLabel329">
    <w:name w:val="ListLabel 329"/>
    <w:qFormat/>
    <w:rPr>
      <w:rFonts w:eastAsia="Courier New" w:cs="Courier New"/>
    </w:rPr>
  </w:style>
  <w:style w:type="character" w:styleId="ListLabel330">
    <w:name w:val="ListLabel 330"/>
    <w:qFormat/>
    <w:rPr>
      <w:rFonts w:eastAsia="Wingdings" w:cs="Wingdings"/>
    </w:rPr>
  </w:style>
  <w:style w:type="character" w:styleId="ListLabel331">
    <w:name w:val="ListLabel 331"/>
    <w:qFormat/>
    <w:rPr>
      <w:rFonts w:eastAsia="Symbol" w:cs="Symbol"/>
    </w:rPr>
  </w:style>
  <w:style w:type="character" w:styleId="ListLabel332">
    <w:name w:val="ListLabel 332"/>
    <w:qFormat/>
    <w:rPr>
      <w:rFonts w:eastAsia="Courier New" w:cs="Courier New"/>
    </w:rPr>
  </w:style>
  <w:style w:type="character" w:styleId="ListLabel333">
    <w:name w:val="ListLabel 333"/>
    <w:qFormat/>
    <w:rPr>
      <w:rFonts w:eastAsia="Wingdings" w:cs="Wingdings"/>
    </w:rPr>
  </w:style>
  <w:style w:type="character" w:styleId="ListLabel334">
    <w:name w:val="ListLabel 334"/>
    <w:qFormat/>
    <w:rPr>
      <w:rFonts w:ascii="Times New Roman" w:hAnsi="Times New Roman" w:cs="Symbol"/>
      <w:sz w:val="28"/>
    </w:rPr>
  </w:style>
  <w:style w:type="character" w:styleId="ListLabel335">
    <w:name w:val="ListLabel 335"/>
    <w:qFormat/>
    <w:rPr>
      <w:rFonts w:eastAsia="Courier New" w:cs="Courier New"/>
    </w:rPr>
  </w:style>
  <w:style w:type="character" w:styleId="ListLabel336">
    <w:name w:val="ListLabel 336"/>
    <w:qFormat/>
    <w:rPr>
      <w:rFonts w:eastAsia="Wingdings" w:cs="Wingdings"/>
    </w:rPr>
  </w:style>
  <w:style w:type="character" w:styleId="ListLabel337">
    <w:name w:val="ListLabel 337"/>
    <w:qFormat/>
    <w:rPr>
      <w:rFonts w:eastAsia="Symbol" w:cs="Symbol"/>
    </w:rPr>
  </w:style>
  <w:style w:type="character" w:styleId="ListLabel338">
    <w:name w:val="ListLabel 338"/>
    <w:qFormat/>
    <w:rPr>
      <w:rFonts w:eastAsia="Courier New" w:cs="Courier New"/>
    </w:rPr>
  </w:style>
  <w:style w:type="character" w:styleId="ListLabel339">
    <w:name w:val="ListLabel 339"/>
    <w:qFormat/>
    <w:rPr>
      <w:rFonts w:eastAsia="Wingdings" w:cs="Wingdings"/>
    </w:rPr>
  </w:style>
  <w:style w:type="character" w:styleId="ListLabel340">
    <w:name w:val="ListLabel 340"/>
    <w:qFormat/>
    <w:rPr>
      <w:rFonts w:eastAsia="Symbol" w:cs="Symbol"/>
    </w:rPr>
  </w:style>
  <w:style w:type="character" w:styleId="ListLabel341">
    <w:name w:val="ListLabel 341"/>
    <w:qFormat/>
    <w:rPr>
      <w:rFonts w:eastAsia="Courier New" w:cs="Courier New"/>
    </w:rPr>
  </w:style>
  <w:style w:type="character" w:styleId="ListLabel342">
    <w:name w:val="ListLabel 342"/>
    <w:qFormat/>
    <w:rPr>
      <w:rFonts w:eastAsia="Wingdings" w:cs="Wingdings"/>
    </w:rPr>
  </w:style>
  <w:style w:type="character" w:styleId="ListLabel343">
    <w:name w:val="ListLabel 343"/>
    <w:qFormat/>
    <w:rPr>
      <w:rFonts w:ascii="Times New Roman" w:hAnsi="Times New Roman" w:cs="Symbol"/>
      <w:sz w:val="28"/>
    </w:rPr>
  </w:style>
  <w:style w:type="character" w:styleId="ListLabel344">
    <w:name w:val="ListLabel 344"/>
    <w:qFormat/>
    <w:rPr>
      <w:rFonts w:eastAsia="Courier New" w:cs="Courier New"/>
    </w:rPr>
  </w:style>
  <w:style w:type="character" w:styleId="ListLabel345">
    <w:name w:val="ListLabel 345"/>
    <w:qFormat/>
    <w:rPr>
      <w:rFonts w:eastAsia="Wingdings" w:cs="Wingdings"/>
    </w:rPr>
  </w:style>
  <w:style w:type="character" w:styleId="ListLabel346">
    <w:name w:val="ListLabel 346"/>
    <w:qFormat/>
    <w:rPr>
      <w:rFonts w:eastAsia="Symbol" w:cs="Symbol"/>
    </w:rPr>
  </w:style>
  <w:style w:type="character" w:styleId="ListLabel347">
    <w:name w:val="ListLabel 347"/>
    <w:qFormat/>
    <w:rPr>
      <w:rFonts w:eastAsia="Courier New" w:cs="Courier New"/>
    </w:rPr>
  </w:style>
  <w:style w:type="character" w:styleId="ListLabel348">
    <w:name w:val="ListLabel 348"/>
    <w:qFormat/>
    <w:rPr>
      <w:rFonts w:eastAsia="Wingdings" w:cs="Wingdings"/>
    </w:rPr>
  </w:style>
  <w:style w:type="character" w:styleId="ListLabel349">
    <w:name w:val="ListLabel 349"/>
    <w:qFormat/>
    <w:rPr>
      <w:rFonts w:eastAsia="Symbol" w:cs="Symbol"/>
    </w:rPr>
  </w:style>
  <w:style w:type="character" w:styleId="ListLabel350">
    <w:name w:val="ListLabel 350"/>
    <w:qFormat/>
    <w:rPr>
      <w:rFonts w:eastAsia="Courier New" w:cs="Courier New"/>
    </w:rPr>
  </w:style>
  <w:style w:type="character" w:styleId="ListLabel351">
    <w:name w:val="ListLabel 351"/>
    <w:qFormat/>
    <w:rPr>
      <w:rFonts w:eastAsia="Wingdings" w:cs="Wingdings"/>
    </w:rPr>
  </w:style>
  <w:style w:type="character" w:styleId="ListLabel352">
    <w:name w:val="ListLabel 352"/>
    <w:qFormat/>
    <w:rPr>
      <w:rFonts w:ascii="Times New Roman" w:hAnsi="Times New Roman" w:cs="Times New Roman"/>
      <w:color w:val="000000"/>
      <w:sz w:val="28"/>
      <w:szCs w:val="28"/>
    </w:rPr>
  </w:style>
  <w:style w:type="character" w:styleId="ListLabel353">
    <w:name w:val="ListLabel 353"/>
    <w:qFormat/>
    <w:rPr>
      <w:rFonts w:ascii="Times New Roman" w:hAnsi="Times New Roman" w:cs="Times New Roman"/>
      <w:color w:val="171717"/>
      <w:sz w:val="28"/>
      <w:szCs w:val="28"/>
    </w:rPr>
  </w:style>
  <w:style w:type="character" w:styleId="ListLabel354">
    <w:name w:val="ListLabel 354"/>
    <w:qFormat/>
    <w:rPr>
      <w:rFonts w:ascii="Times New Roman" w:hAnsi="Times New Roman" w:cs="Times New Roman"/>
      <w:color w:val="0D0D0D"/>
      <w:sz w:val="28"/>
      <w:szCs w:val="28"/>
    </w:rPr>
  </w:style>
  <w:style w:type="character" w:styleId="ListLabel355">
    <w:name w:val="ListLabel 355"/>
    <w:qFormat/>
    <w:rPr>
      <w:rFonts w:ascii="Times New Roman" w:hAnsi="Times New Roman" w:cs="Symbol"/>
      <w:sz w:val="28"/>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ListLabel361">
    <w:name w:val="ListLabel 361"/>
    <w:qFormat/>
    <w:rPr>
      <w:rFonts w:cs="Symbol"/>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ascii="Times New Roman" w:hAnsi="Times New Roman" w:cs="Symbol"/>
      <w:sz w:val="28"/>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cs="Symbol"/>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ascii="Times New Roman" w:hAnsi="Times New Roman" w:cs="Symbol"/>
      <w:sz w:val="28"/>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ascii="Times New Roman" w:hAnsi="Times New Roman" w:cs="Symbol"/>
      <w:sz w:val="28"/>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Times New Roman"/>
      <w:sz w:val="28"/>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ascii="Times New Roman" w:hAnsi="Times New Roman" w:cs="Symbol"/>
      <w:sz w:val="28"/>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cs="Symbol"/>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cs="Symbol"/>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ascii="Times New Roman" w:hAnsi="Times New Roman" w:cs="Times New Roman"/>
      <w:sz w:val="28"/>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ascii="Times New Roman" w:hAnsi="Times New Roman" w:cs="Symbol"/>
      <w:sz w:val="28"/>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Symbol"/>
    </w:rPr>
  </w:style>
  <w:style w:type="character" w:styleId="ListLabel422">
    <w:name w:val="ListLabel 422"/>
    <w:qFormat/>
    <w:rPr>
      <w:rFonts w:cs="Courier New"/>
    </w:rPr>
  </w:style>
  <w:style w:type="character" w:styleId="ListLabel423">
    <w:name w:val="ListLabel 423"/>
    <w:qFormat/>
    <w:rPr>
      <w:rFonts w:cs="Wingdings"/>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ascii="Times New Roman" w:hAnsi="Times New Roman" w:cs="Symbol"/>
      <w:sz w:val="28"/>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ascii="Times New Roman" w:hAnsi="Times New Roman" w:cs="Symbol"/>
      <w:sz w:val="28"/>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ascii="Times New Roman" w:hAnsi="Times New Roman" w:cs="Symbol"/>
      <w:sz w:val="28"/>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ascii="Times New Roman" w:hAnsi="Times New Roman" w:cs="Symbol"/>
      <w:sz w:val="28"/>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Symbol"/>
    </w:rPr>
  </w:style>
  <w:style w:type="character" w:styleId="ListLabel461">
    <w:name w:val="ListLabel 461"/>
    <w:qFormat/>
    <w:rPr>
      <w:rFonts w:cs="Courier New"/>
    </w:rPr>
  </w:style>
  <w:style w:type="character" w:styleId="ListLabel462">
    <w:name w:val="ListLabel 462"/>
    <w:qFormat/>
    <w:rPr>
      <w:rFonts w:cs="Wingdings"/>
    </w:rPr>
  </w:style>
  <w:style w:type="character" w:styleId="ListLabel463">
    <w:name w:val="ListLabel 463"/>
    <w:qFormat/>
    <w:rPr>
      <w:rFonts w:ascii="Times New Roman" w:hAnsi="Times New Roman" w:cs="Symbol"/>
      <w:sz w:val="28"/>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cs="Symbol"/>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ascii="Times New Roman" w:hAnsi="Times New Roman" w:cs="Symbol"/>
      <w:sz w:val="28"/>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ascii="Times New Roman" w:hAnsi="Times New Roman" w:cs="Symbol"/>
      <w:sz w:val="28"/>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ascii="Times New Roman" w:hAnsi="Times New Roman" w:cs="Times New Roman"/>
      <w:sz w:val="28"/>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ascii="Times New Roman" w:hAnsi="Times New Roman" w:cs="Symbol"/>
      <w:sz w:val="28"/>
    </w:rPr>
  </w:style>
  <w:style w:type="character" w:styleId="ListLabel500">
    <w:name w:val="ListLabel 500"/>
    <w:qFormat/>
    <w:rPr>
      <w:rFonts w:cs="Courier New"/>
    </w:rPr>
  </w:style>
  <w:style w:type="character" w:styleId="ListLabel501">
    <w:name w:val="ListLabel 501"/>
    <w:qFormat/>
    <w:rPr>
      <w:rFonts w:cs="Wingdings"/>
    </w:rPr>
  </w:style>
  <w:style w:type="character" w:styleId="ListLabel502">
    <w:name w:val="ListLabel 502"/>
    <w:qFormat/>
    <w:rPr>
      <w:rFonts w:cs="Symbol"/>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ascii="Times New Roman" w:hAnsi="Times New Roman" w:cs="Symbol"/>
      <w:sz w:val="28"/>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ascii="Times New Roman" w:hAnsi="Times New Roman" w:cs="Times New Roman"/>
      <w:sz w:val="28"/>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Symbol"/>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ascii="Times New Roman" w:hAnsi="Times New Roman" w:cs="Symbol"/>
      <w:sz w:val="28"/>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ascii="Times New Roman" w:hAnsi="Times New Roman" w:cs="Symbol"/>
      <w:sz w:val="28"/>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cs="Symbol"/>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ascii="Times New Roman" w:hAnsi="Times New Roman" w:cs="Symbol"/>
      <w:sz w:val="28"/>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ascii="Times New Roman" w:hAnsi="Times New Roman" w:cs="Symbol"/>
      <w:sz w:val="28"/>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ascii="Times New Roman" w:hAnsi="Times New Roman" w:cs="Symbol"/>
      <w:sz w:val="28"/>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cs="Symbol"/>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ascii="Times New Roman" w:hAnsi="Times New Roman" w:cs="Times New Roman"/>
      <w:sz w:val="28"/>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ascii="Times New Roman" w:hAnsi="Times New Roman" w:cs="Symbol"/>
      <w:sz w:val="28"/>
    </w:rPr>
  </w:style>
  <w:style w:type="character" w:styleId="ListLabel581">
    <w:name w:val="ListLabel 581"/>
    <w:qFormat/>
    <w:rPr>
      <w:rFonts w:cs="Courier New"/>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cs="Times New Roman"/>
      <w:sz w:val="28"/>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ascii="Times New Roman" w:hAnsi="Times New Roman" w:cs="Symbol"/>
      <w:sz w:val="28"/>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Symbol"/>
    </w:rPr>
  </w:style>
  <w:style w:type="character" w:styleId="ListLabel602">
    <w:name w:val="ListLabel 602"/>
    <w:qFormat/>
    <w:rPr>
      <w:rFonts w:cs="Courier New"/>
    </w:rPr>
  </w:style>
  <w:style w:type="character" w:styleId="ListLabel603">
    <w:name w:val="ListLabel 603"/>
    <w:qFormat/>
    <w:rPr>
      <w:rFonts w:cs="Wingdings"/>
    </w:rPr>
  </w:style>
  <w:style w:type="character" w:styleId="ListLabel604">
    <w:name w:val="ListLabel 604"/>
    <w:qFormat/>
    <w:rPr>
      <w:rFonts w:cs="Symbol"/>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ascii="Times New Roman" w:hAnsi="Times New Roman" w:cs="Symbol"/>
      <w:sz w:val="28"/>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ascii="Times New Roman" w:hAnsi="Times New Roman" w:cs="Symbol"/>
      <w:sz w:val="28"/>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cs="Symbol"/>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ascii="Times New Roman" w:hAnsi="Times New Roman" w:cs="Symbol"/>
      <w:sz w:val="28"/>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cs="Symbol"/>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ascii="Times New Roman" w:hAnsi="Times New Roman" w:cs="Symbol"/>
      <w:sz w:val="28"/>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rFonts w:cs="Symbol"/>
    </w:rPr>
  </w:style>
  <w:style w:type="character" w:styleId="ListLabel641">
    <w:name w:val="ListLabel 641"/>
    <w:qFormat/>
    <w:rPr>
      <w:rFonts w:cs="Courier New"/>
    </w:rPr>
  </w:style>
  <w:style w:type="character" w:styleId="ListLabel642">
    <w:name w:val="ListLabel 642"/>
    <w:qFormat/>
    <w:rPr>
      <w:rFonts w:cs="Wingdings"/>
    </w:rPr>
  </w:style>
  <w:style w:type="character" w:styleId="ListLabel643">
    <w:name w:val="ListLabel 643"/>
    <w:qFormat/>
    <w:rPr>
      <w:rFonts w:ascii="Times New Roman" w:hAnsi="Times New Roman" w:cs="Symbol"/>
      <w:sz w:val="28"/>
    </w:rPr>
  </w:style>
  <w:style w:type="character" w:styleId="ListLabel644">
    <w:name w:val="ListLabel 644"/>
    <w:qFormat/>
    <w:rPr>
      <w:rFonts w:cs="Courier New"/>
    </w:rPr>
  </w:style>
  <w:style w:type="character" w:styleId="ListLabel645">
    <w:name w:val="ListLabel 645"/>
    <w:qFormat/>
    <w:rPr>
      <w:rFonts w:cs="Wingdings"/>
    </w:rPr>
  </w:style>
  <w:style w:type="character" w:styleId="ListLabel646">
    <w:name w:val="ListLabel 646"/>
    <w:qFormat/>
    <w:rPr>
      <w:rFonts w:cs="Symbol"/>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ascii="Times New Roman" w:hAnsi="Times New Roman" w:cs="Symbol"/>
      <w:sz w:val="28"/>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cs="Symbol"/>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ascii="Times New Roman" w:hAnsi="Times New Roman" w:cs="Symbol"/>
      <w:sz w:val="28"/>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cs="Symbol"/>
    </w:rPr>
  </w:style>
  <w:style w:type="character" w:styleId="ListLabel668">
    <w:name w:val="ListLabel 668"/>
    <w:qFormat/>
    <w:rPr>
      <w:rFonts w:cs="Courier New"/>
    </w:rPr>
  </w:style>
  <w:style w:type="character" w:styleId="ListLabel669">
    <w:name w:val="ListLabel 669"/>
    <w:qFormat/>
    <w:rPr>
      <w:rFonts w:cs="Wingdings"/>
    </w:rPr>
  </w:style>
  <w:style w:type="character" w:styleId="ListLabel670">
    <w:name w:val="ListLabel 670"/>
    <w:qFormat/>
    <w:rPr>
      <w:rFonts w:ascii="Times New Roman" w:hAnsi="Times New Roman" w:cs="Symbol"/>
      <w:sz w:val="28"/>
    </w:rPr>
  </w:style>
  <w:style w:type="character" w:styleId="ListLabel671">
    <w:name w:val="ListLabel 671"/>
    <w:qFormat/>
    <w:rPr>
      <w:rFonts w:cs="Courier New"/>
    </w:rPr>
  </w:style>
  <w:style w:type="character" w:styleId="ListLabel672">
    <w:name w:val="ListLabel 672"/>
    <w:qFormat/>
    <w:rPr>
      <w:rFonts w:cs="Wingdings"/>
    </w:rPr>
  </w:style>
  <w:style w:type="character" w:styleId="ListLabel673">
    <w:name w:val="ListLabel 673"/>
    <w:qFormat/>
    <w:rPr>
      <w:rFonts w:cs="Symbol"/>
    </w:rPr>
  </w:style>
  <w:style w:type="character" w:styleId="ListLabel674">
    <w:name w:val="ListLabel 674"/>
    <w:qFormat/>
    <w:rPr>
      <w:rFonts w:cs="Courier New"/>
    </w:rPr>
  </w:style>
  <w:style w:type="character" w:styleId="ListLabel675">
    <w:name w:val="ListLabel 675"/>
    <w:qFormat/>
    <w:rPr>
      <w:rFonts w:cs="Wingdings"/>
    </w:rPr>
  </w:style>
  <w:style w:type="character" w:styleId="ListLabel676">
    <w:name w:val="ListLabel 676"/>
    <w:qFormat/>
    <w:rPr>
      <w:rFonts w:cs="Symbol"/>
    </w:rPr>
  </w:style>
  <w:style w:type="character" w:styleId="ListLabel677">
    <w:name w:val="ListLabel 677"/>
    <w:qFormat/>
    <w:rPr>
      <w:rFonts w:cs="Courier New"/>
    </w:rPr>
  </w:style>
  <w:style w:type="character" w:styleId="ListLabel678">
    <w:name w:val="ListLabel 678"/>
    <w:qFormat/>
    <w:rPr>
      <w:rFonts w:cs="Wingdings"/>
    </w:rPr>
  </w:style>
  <w:style w:type="character" w:styleId="ListLabel679">
    <w:name w:val="ListLabel 679"/>
    <w:qFormat/>
    <w:rPr>
      <w:rFonts w:ascii="Times New Roman" w:hAnsi="Times New Roman" w:cs="Symbol"/>
      <w:sz w:val="28"/>
    </w:rPr>
  </w:style>
  <w:style w:type="character" w:styleId="ListLabel680">
    <w:name w:val="ListLabel 680"/>
    <w:qFormat/>
    <w:rPr>
      <w:rFonts w:cs="Courier New"/>
    </w:rPr>
  </w:style>
  <w:style w:type="character" w:styleId="ListLabel681">
    <w:name w:val="ListLabel 681"/>
    <w:qFormat/>
    <w:rPr>
      <w:rFonts w:cs="Wingdings"/>
    </w:rPr>
  </w:style>
  <w:style w:type="character" w:styleId="ListLabel682">
    <w:name w:val="ListLabel 682"/>
    <w:qFormat/>
    <w:rPr>
      <w:rFonts w:cs="Symbol"/>
    </w:rPr>
  </w:style>
  <w:style w:type="character" w:styleId="ListLabel683">
    <w:name w:val="ListLabel 683"/>
    <w:qFormat/>
    <w:rPr>
      <w:rFonts w:cs="Courier New"/>
    </w:rPr>
  </w:style>
  <w:style w:type="character" w:styleId="ListLabel684">
    <w:name w:val="ListLabel 684"/>
    <w:qFormat/>
    <w:rPr>
      <w:rFonts w:cs="Wingdings"/>
    </w:rPr>
  </w:style>
  <w:style w:type="character" w:styleId="ListLabel685">
    <w:name w:val="ListLabel 685"/>
    <w:qFormat/>
    <w:rPr>
      <w:rFonts w:cs="Symbol"/>
    </w:rPr>
  </w:style>
  <w:style w:type="character" w:styleId="ListLabel686">
    <w:name w:val="ListLabel 686"/>
    <w:qFormat/>
    <w:rPr>
      <w:rFonts w:cs="Courier New"/>
    </w:rPr>
  </w:style>
  <w:style w:type="character" w:styleId="ListLabel687">
    <w:name w:val="ListLabel 687"/>
    <w:qFormat/>
    <w:rPr>
      <w:rFonts w:cs="Wingdings"/>
    </w:rPr>
  </w:style>
  <w:style w:type="character" w:styleId="ListLabel688">
    <w:name w:val="ListLabel 688"/>
    <w:qFormat/>
    <w:rPr>
      <w:rFonts w:ascii="Times New Roman" w:hAnsi="Times New Roman" w:cs="Times New Roman"/>
      <w:color w:val="000000"/>
      <w:sz w:val="28"/>
      <w:szCs w:val="28"/>
    </w:rPr>
  </w:style>
  <w:style w:type="character" w:styleId="ListLabel689">
    <w:name w:val="ListLabel 689"/>
    <w:qFormat/>
    <w:rPr>
      <w:rFonts w:ascii="Times New Roman" w:hAnsi="Times New Roman" w:cs="Times New Roman"/>
      <w:color w:val="171717"/>
      <w:sz w:val="28"/>
      <w:szCs w:val="28"/>
    </w:rPr>
  </w:style>
  <w:style w:type="character" w:styleId="ListLabel690">
    <w:name w:val="ListLabel 690"/>
    <w:qFormat/>
    <w:rPr>
      <w:rFonts w:ascii="Times New Roman" w:hAnsi="Times New Roman" w:cs="Times New Roman"/>
      <w:color w:val="0D0D0D"/>
      <w:sz w:val="28"/>
      <w:szCs w:val="28"/>
    </w:rPr>
  </w:style>
  <w:style w:type="character" w:styleId="ListLabel691">
    <w:name w:val="ListLabel 691"/>
    <w:qFormat/>
    <w:rPr>
      <w:rFonts w:ascii="Times New Roman" w:hAnsi="Times New Roman" w:cs="Symbol"/>
      <w:sz w:val="28"/>
    </w:rPr>
  </w:style>
  <w:style w:type="character" w:styleId="ListLabel692">
    <w:name w:val="ListLabel 692"/>
    <w:qFormat/>
    <w:rPr>
      <w:rFonts w:cs="Courier New"/>
    </w:rPr>
  </w:style>
  <w:style w:type="character" w:styleId="ListLabel693">
    <w:name w:val="ListLabel 693"/>
    <w:qFormat/>
    <w:rPr>
      <w:rFonts w:cs="Wingdings"/>
    </w:rPr>
  </w:style>
  <w:style w:type="character" w:styleId="ListLabel694">
    <w:name w:val="ListLabel 694"/>
    <w:qFormat/>
    <w:rPr>
      <w:rFonts w:cs="Symbol"/>
    </w:rPr>
  </w:style>
  <w:style w:type="character" w:styleId="ListLabel695">
    <w:name w:val="ListLabel 695"/>
    <w:qFormat/>
    <w:rPr>
      <w:rFonts w:cs="Courier New"/>
    </w:rPr>
  </w:style>
  <w:style w:type="character" w:styleId="ListLabel696">
    <w:name w:val="ListLabel 696"/>
    <w:qFormat/>
    <w:rPr>
      <w:rFonts w:cs="Wingdings"/>
    </w:rPr>
  </w:style>
  <w:style w:type="character" w:styleId="ListLabel697">
    <w:name w:val="ListLabel 697"/>
    <w:qFormat/>
    <w:rPr>
      <w:rFonts w:cs="Symbol"/>
    </w:rPr>
  </w:style>
  <w:style w:type="character" w:styleId="ListLabel698">
    <w:name w:val="ListLabel 698"/>
    <w:qFormat/>
    <w:rPr>
      <w:rFonts w:cs="Courier New"/>
    </w:rPr>
  </w:style>
  <w:style w:type="character" w:styleId="ListLabel699">
    <w:name w:val="ListLabel 699"/>
    <w:qFormat/>
    <w:rPr>
      <w:rFonts w:cs="Wingdings"/>
    </w:rPr>
  </w:style>
  <w:style w:type="character" w:styleId="ListLabel700">
    <w:name w:val="ListLabel 700"/>
    <w:qFormat/>
    <w:rPr>
      <w:rFonts w:ascii="Times New Roman" w:hAnsi="Times New Roman" w:cs="Symbol"/>
      <w:sz w:val="28"/>
    </w:rPr>
  </w:style>
  <w:style w:type="character" w:styleId="ListLabel701">
    <w:name w:val="ListLabel 701"/>
    <w:qFormat/>
    <w:rPr>
      <w:rFonts w:cs="Courier New"/>
    </w:rPr>
  </w:style>
  <w:style w:type="character" w:styleId="ListLabel702">
    <w:name w:val="ListLabel 702"/>
    <w:qFormat/>
    <w:rPr>
      <w:rFonts w:cs="Wingdings"/>
    </w:rPr>
  </w:style>
  <w:style w:type="character" w:styleId="ListLabel703">
    <w:name w:val="ListLabel 703"/>
    <w:qFormat/>
    <w:rPr>
      <w:rFonts w:cs="Symbol"/>
    </w:rPr>
  </w:style>
  <w:style w:type="character" w:styleId="ListLabel704">
    <w:name w:val="ListLabel 704"/>
    <w:qFormat/>
    <w:rPr>
      <w:rFonts w:cs="Courier New"/>
    </w:rPr>
  </w:style>
  <w:style w:type="character" w:styleId="ListLabel705">
    <w:name w:val="ListLabel 705"/>
    <w:qFormat/>
    <w:rPr>
      <w:rFonts w:cs="Wingdings"/>
    </w:rPr>
  </w:style>
  <w:style w:type="character" w:styleId="ListLabel706">
    <w:name w:val="ListLabel 706"/>
    <w:qFormat/>
    <w:rPr>
      <w:rFonts w:cs="Symbol"/>
    </w:rPr>
  </w:style>
  <w:style w:type="character" w:styleId="ListLabel707">
    <w:name w:val="ListLabel 707"/>
    <w:qFormat/>
    <w:rPr>
      <w:rFonts w:cs="Courier New"/>
    </w:rPr>
  </w:style>
  <w:style w:type="character" w:styleId="ListLabel708">
    <w:name w:val="ListLabel 708"/>
    <w:qFormat/>
    <w:rPr>
      <w:rFonts w:cs="Wingdings"/>
    </w:rPr>
  </w:style>
  <w:style w:type="character" w:styleId="ListLabel709">
    <w:name w:val="ListLabel 709"/>
    <w:qFormat/>
    <w:rPr>
      <w:rFonts w:ascii="Times New Roman" w:hAnsi="Times New Roman" w:cs="Symbol"/>
      <w:sz w:val="28"/>
    </w:rPr>
  </w:style>
  <w:style w:type="character" w:styleId="ListLabel710">
    <w:name w:val="ListLabel 710"/>
    <w:qFormat/>
    <w:rPr>
      <w:rFonts w:cs="Courier New"/>
    </w:rPr>
  </w:style>
  <w:style w:type="character" w:styleId="ListLabel711">
    <w:name w:val="ListLabel 711"/>
    <w:qFormat/>
    <w:rPr>
      <w:rFonts w:cs="Wingdings"/>
    </w:rPr>
  </w:style>
  <w:style w:type="character" w:styleId="ListLabel712">
    <w:name w:val="ListLabel 712"/>
    <w:qFormat/>
    <w:rPr>
      <w:rFonts w:cs="Symbol"/>
    </w:rPr>
  </w:style>
  <w:style w:type="character" w:styleId="ListLabel713">
    <w:name w:val="ListLabel 713"/>
    <w:qFormat/>
    <w:rPr>
      <w:rFonts w:cs="Courier New"/>
    </w:rPr>
  </w:style>
  <w:style w:type="character" w:styleId="ListLabel714">
    <w:name w:val="ListLabel 714"/>
    <w:qFormat/>
    <w:rPr>
      <w:rFonts w:cs="Wingdings"/>
    </w:rPr>
  </w:style>
  <w:style w:type="character" w:styleId="ListLabel715">
    <w:name w:val="ListLabel 715"/>
    <w:qFormat/>
    <w:rPr>
      <w:rFonts w:cs="Symbol"/>
    </w:rPr>
  </w:style>
  <w:style w:type="character" w:styleId="ListLabel716">
    <w:name w:val="ListLabel 716"/>
    <w:qFormat/>
    <w:rPr>
      <w:rFonts w:cs="Courier New"/>
    </w:rPr>
  </w:style>
  <w:style w:type="character" w:styleId="ListLabel717">
    <w:name w:val="ListLabel 717"/>
    <w:qFormat/>
    <w:rPr>
      <w:rFonts w:cs="Wingdings"/>
    </w:rPr>
  </w:style>
  <w:style w:type="character" w:styleId="ListLabel718">
    <w:name w:val="ListLabel 718"/>
    <w:qFormat/>
    <w:rPr>
      <w:rFonts w:ascii="Times New Roman" w:hAnsi="Times New Roman" w:cs="Symbol"/>
      <w:sz w:val="28"/>
    </w:rPr>
  </w:style>
  <w:style w:type="character" w:styleId="ListLabel719">
    <w:name w:val="ListLabel 719"/>
    <w:qFormat/>
    <w:rPr>
      <w:rFonts w:cs="Courier New"/>
    </w:rPr>
  </w:style>
  <w:style w:type="character" w:styleId="ListLabel720">
    <w:name w:val="ListLabel 720"/>
    <w:qFormat/>
    <w:rPr>
      <w:rFonts w:cs="Wingdings"/>
    </w:rPr>
  </w:style>
  <w:style w:type="character" w:styleId="ListLabel721">
    <w:name w:val="ListLabel 721"/>
    <w:qFormat/>
    <w:rPr>
      <w:rFonts w:cs="Symbol"/>
    </w:rPr>
  </w:style>
  <w:style w:type="character" w:styleId="ListLabel722">
    <w:name w:val="ListLabel 722"/>
    <w:qFormat/>
    <w:rPr>
      <w:rFonts w:cs="Courier New"/>
    </w:rPr>
  </w:style>
  <w:style w:type="character" w:styleId="ListLabel723">
    <w:name w:val="ListLabel 723"/>
    <w:qFormat/>
    <w:rPr>
      <w:rFonts w:cs="Wingdings"/>
    </w:rPr>
  </w:style>
  <w:style w:type="character" w:styleId="ListLabel724">
    <w:name w:val="ListLabel 724"/>
    <w:qFormat/>
    <w:rPr>
      <w:rFonts w:cs="Symbol"/>
    </w:rPr>
  </w:style>
  <w:style w:type="character" w:styleId="ListLabel725">
    <w:name w:val="ListLabel 725"/>
    <w:qFormat/>
    <w:rPr>
      <w:rFonts w:cs="Courier New"/>
    </w:rPr>
  </w:style>
  <w:style w:type="character" w:styleId="ListLabel726">
    <w:name w:val="ListLabel 726"/>
    <w:qFormat/>
    <w:rPr>
      <w:rFonts w:cs="Wingdings"/>
    </w:rPr>
  </w:style>
  <w:style w:type="character" w:styleId="ListLabel727">
    <w:name w:val="ListLabel 727"/>
    <w:qFormat/>
    <w:rPr>
      <w:rFonts w:cs="Times New Roman"/>
      <w:sz w:val="28"/>
    </w:rPr>
  </w:style>
  <w:style w:type="character" w:styleId="ListLabel728">
    <w:name w:val="ListLabel 728"/>
    <w:qFormat/>
    <w:rPr>
      <w:rFonts w:cs="Courier New"/>
    </w:rPr>
  </w:style>
  <w:style w:type="character" w:styleId="ListLabel729">
    <w:name w:val="ListLabel 729"/>
    <w:qFormat/>
    <w:rPr>
      <w:rFonts w:cs="Wingdings"/>
    </w:rPr>
  </w:style>
  <w:style w:type="character" w:styleId="ListLabel730">
    <w:name w:val="ListLabel 730"/>
    <w:qFormat/>
    <w:rPr>
      <w:rFonts w:cs="Symbol"/>
    </w:rPr>
  </w:style>
  <w:style w:type="character" w:styleId="ListLabel731">
    <w:name w:val="ListLabel 731"/>
    <w:qFormat/>
    <w:rPr>
      <w:rFonts w:cs="Courier New"/>
    </w:rPr>
  </w:style>
  <w:style w:type="character" w:styleId="ListLabel732">
    <w:name w:val="ListLabel 732"/>
    <w:qFormat/>
    <w:rPr>
      <w:rFonts w:cs="Wingdings"/>
    </w:rPr>
  </w:style>
  <w:style w:type="character" w:styleId="ListLabel733">
    <w:name w:val="ListLabel 733"/>
    <w:qFormat/>
    <w:rPr>
      <w:rFonts w:cs="Symbol"/>
    </w:rPr>
  </w:style>
  <w:style w:type="character" w:styleId="ListLabel734">
    <w:name w:val="ListLabel 734"/>
    <w:qFormat/>
    <w:rPr>
      <w:rFonts w:cs="Courier New"/>
    </w:rPr>
  </w:style>
  <w:style w:type="character" w:styleId="ListLabel735">
    <w:name w:val="ListLabel 735"/>
    <w:qFormat/>
    <w:rPr>
      <w:rFonts w:cs="Wingdings"/>
    </w:rPr>
  </w:style>
  <w:style w:type="character" w:styleId="ListLabel736">
    <w:name w:val="ListLabel 736"/>
    <w:qFormat/>
    <w:rPr>
      <w:rFonts w:ascii="Times New Roman" w:hAnsi="Times New Roman" w:cs="Symbol"/>
      <w:sz w:val="28"/>
    </w:rPr>
  </w:style>
  <w:style w:type="character" w:styleId="ListLabel737">
    <w:name w:val="ListLabel 737"/>
    <w:qFormat/>
    <w:rPr>
      <w:rFonts w:cs="Courier New"/>
    </w:rPr>
  </w:style>
  <w:style w:type="character" w:styleId="ListLabel738">
    <w:name w:val="ListLabel 738"/>
    <w:qFormat/>
    <w:rPr>
      <w:rFonts w:cs="Wingdings"/>
    </w:rPr>
  </w:style>
  <w:style w:type="character" w:styleId="ListLabel739">
    <w:name w:val="ListLabel 739"/>
    <w:qFormat/>
    <w:rPr>
      <w:rFonts w:cs="Symbol"/>
    </w:rPr>
  </w:style>
  <w:style w:type="character" w:styleId="ListLabel740">
    <w:name w:val="ListLabel 740"/>
    <w:qFormat/>
    <w:rPr>
      <w:rFonts w:cs="Courier New"/>
    </w:rPr>
  </w:style>
  <w:style w:type="character" w:styleId="ListLabel741">
    <w:name w:val="ListLabel 741"/>
    <w:qFormat/>
    <w:rPr>
      <w:rFonts w:cs="Wingdings"/>
    </w:rPr>
  </w:style>
  <w:style w:type="character" w:styleId="ListLabel742">
    <w:name w:val="ListLabel 742"/>
    <w:qFormat/>
    <w:rPr>
      <w:rFonts w:cs="Symbol"/>
    </w:rPr>
  </w:style>
  <w:style w:type="character" w:styleId="ListLabel743">
    <w:name w:val="ListLabel 743"/>
    <w:qFormat/>
    <w:rPr>
      <w:rFonts w:cs="Courier New"/>
    </w:rPr>
  </w:style>
  <w:style w:type="character" w:styleId="ListLabel744">
    <w:name w:val="ListLabel 744"/>
    <w:qFormat/>
    <w:rPr>
      <w:rFonts w:cs="Wingdings"/>
    </w:rPr>
  </w:style>
  <w:style w:type="character" w:styleId="ListLabel745">
    <w:name w:val="ListLabel 745"/>
    <w:qFormat/>
    <w:rPr>
      <w:rFonts w:ascii="Times New Roman" w:hAnsi="Times New Roman" w:cs="Times New Roman"/>
      <w:sz w:val="28"/>
    </w:rPr>
  </w:style>
  <w:style w:type="character" w:styleId="ListLabel746">
    <w:name w:val="ListLabel 746"/>
    <w:qFormat/>
    <w:rPr>
      <w:rFonts w:cs="Courier New"/>
    </w:rPr>
  </w:style>
  <w:style w:type="character" w:styleId="ListLabel747">
    <w:name w:val="ListLabel 747"/>
    <w:qFormat/>
    <w:rPr>
      <w:rFonts w:cs="Wingdings"/>
    </w:rPr>
  </w:style>
  <w:style w:type="character" w:styleId="ListLabel748">
    <w:name w:val="ListLabel 748"/>
    <w:qFormat/>
    <w:rPr>
      <w:rFonts w:cs="Symbol"/>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ascii="Times New Roman" w:hAnsi="Times New Roman" w:cs="Symbol"/>
      <w:sz w:val="28"/>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Symbol"/>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ascii="Times New Roman" w:hAnsi="Times New Roman" w:cs="Symbol"/>
      <w:sz w:val="28"/>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Symbol"/>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ascii="Times New Roman" w:hAnsi="Times New Roman" w:cs="Symbol"/>
      <w:sz w:val="28"/>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ascii="Times New Roman" w:hAnsi="Times New Roman" w:cs="Symbol"/>
      <w:sz w:val="28"/>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cs="Symbol"/>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ascii="Times New Roman" w:hAnsi="Times New Roman" w:cs="Symbol"/>
      <w:sz w:val="28"/>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cs="Symbol"/>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ascii="Times New Roman" w:hAnsi="Times New Roman" w:cs="Symbol"/>
      <w:sz w:val="28"/>
    </w:rPr>
  </w:style>
  <w:style w:type="character" w:styleId="ListLabel800">
    <w:name w:val="ListLabel 800"/>
    <w:qFormat/>
    <w:rPr>
      <w:rFonts w:cs="Courier New"/>
    </w:rPr>
  </w:style>
  <w:style w:type="character" w:styleId="ListLabel801">
    <w:name w:val="ListLabel 801"/>
    <w:qFormat/>
    <w:rPr>
      <w:rFonts w:cs="Wingdings"/>
    </w:rPr>
  </w:style>
  <w:style w:type="character" w:styleId="ListLabel802">
    <w:name w:val="ListLabel 802"/>
    <w:qFormat/>
    <w:rPr>
      <w:rFonts w:cs="Symbol"/>
    </w:rPr>
  </w:style>
  <w:style w:type="character" w:styleId="ListLabel803">
    <w:name w:val="ListLabel 803"/>
    <w:qFormat/>
    <w:rPr>
      <w:rFonts w:cs="Courier New"/>
    </w:rPr>
  </w:style>
  <w:style w:type="character" w:styleId="ListLabel804">
    <w:name w:val="ListLabel 804"/>
    <w:qFormat/>
    <w:rPr>
      <w:rFonts w:cs="Wingdings"/>
    </w:rPr>
  </w:style>
  <w:style w:type="character" w:styleId="ListLabel805">
    <w:name w:val="ListLabel 805"/>
    <w:qFormat/>
    <w:rPr>
      <w:rFonts w:cs="Symbol"/>
    </w:rPr>
  </w:style>
  <w:style w:type="character" w:styleId="ListLabel806">
    <w:name w:val="ListLabel 806"/>
    <w:qFormat/>
    <w:rPr>
      <w:rFonts w:cs="Courier New"/>
    </w:rPr>
  </w:style>
  <w:style w:type="character" w:styleId="ListLabel807">
    <w:name w:val="ListLabel 807"/>
    <w:qFormat/>
    <w:rPr>
      <w:rFonts w:cs="Wingdings"/>
    </w:rPr>
  </w:style>
  <w:style w:type="character" w:styleId="ListLabel808">
    <w:name w:val="ListLabel 808"/>
    <w:qFormat/>
    <w:rPr>
      <w:rFonts w:ascii="Times New Roman" w:hAnsi="Times New Roman" w:cs="Symbol"/>
      <w:sz w:val="28"/>
    </w:rPr>
  </w:style>
  <w:style w:type="character" w:styleId="ListLabel809">
    <w:name w:val="ListLabel 809"/>
    <w:qFormat/>
    <w:rPr>
      <w:rFonts w:cs="Courier New"/>
    </w:rPr>
  </w:style>
  <w:style w:type="character" w:styleId="ListLabel810">
    <w:name w:val="ListLabel 810"/>
    <w:qFormat/>
    <w:rPr>
      <w:rFonts w:cs="Wingdings"/>
    </w:rPr>
  </w:style>
  <w:style w:type="character" w:styleId="ListLabel811">
    <w:name w:val="ListLabel 811"/>
    <w:qFormat/>
    <w:rPr>
      <w:rFonts w:cs="Symbol"/>
    </w:rPr>
  </w:style>
  <w:style w:type="character" w:styleId="ListLabel812">
    <w:name w:val="ListLabel 812"/>
    <w:qFormat/>
    <w:rPr>
      <w:rFonts w:cs="Courier New"/>
    </w:rPr>
  </w:style>
  <w:style w:type="character" w:styleId="ListLabel813">
    <w:name w:val="ListLabel 813"/>
    <w:qFormat/>
    <w:rPr>
      <w:rFonts w:cs="Wingdings"/>
    </w:rPr>
  </w:style>
  <w:style w:type="character" w:styleId="ListLabel814">
    <w:name w:val="ListLabel 814"/>
    <w:qFormat/>
    <w:rPr>
      <w:rFonts w:cs="Symbol"/>
    </w:rPr>
  </w:style>
  <w:style w:type="character" w:styleId="ListLabel815">
    <w:name w:val="ListLabel 815"/>
    <w:qFormat/>
    <w:rPr>
      <w:rFonts w:cs="Courier New"/>
    </w:rPr>
  </w:style>
  <w:style w:type="character" w:styleId="ListLabel816">
    <w:name w:val="ListLabel 816"/>
    <w:qFormat/>
    <w:rPr>
      <w:rFonts w:cs="Wingdings"/>
    </w:rPr>
  </w:style>
  <w:style w:type="character" w:styleId="ListLabel817">
    <w:name w:val="ListLabel 817"/>
    <w:qFormat/>
    <w:rPr>
      <w:rFonts w:ascii="Times New Roman" w:hAnsi="Times New Roman" w:cs="Symbol"/>
      <w:sz w:val="28"/>
    </w:rPr>
  </w:style>
  <w:style w:type="character" w:styleId="ListLabel818">
    <w:name w:val="ListLabel 818"/>
    <w:qFormat/>
    <w:rPr>
      <w:rFonts w:cs="Courier New"/>
    </w:rPr>
  </w:style>
  <w:style w:type="character" w:styleId="ListLabel819">
    <w:name w:val="ListLabel 819"/>
    <w:qFormat/>
    <w:rPr>
      <w:rFonts w:cs="Wingdings"/>
    </w:rPr>
  </w:style>
  <w:style w:type="character" w:styleId="ListLabel820">
    <w:name w:val="ListLabel 820"/>
    <w:qFormat/>
    <w:rPr>
      <w:rFonts w:cs="Symbol"/>
    </w:rPr>
  </w:style>
  <w:style w:type="character" w:styleId="ListLabel821">
    <w:name w:val="ListLabel 821"/>
    <w:qFormat/>
    <w:rPr>
      <w:rFonts w:cs="Courier New"/>
    </w:rPr>
  </w:style>
  <w:style w:type="character" w:styleId="ListLabel822">
    <w:name w:val="ListLabel 822"/>
    <w:qFormat/>
    <w:rPr>
      <w:rFonts w:cs="Wingdings"/>
    </w:rPr>
  </w:style>
  <w:style w:type="character" w:styleId="ListLabel823">
    <w:name w:val="ListLabel 823"/>
    <w:qFormat/>
    <w:rPr>
      <w:rFonts w:cs="Symbol"/>
    </w:rPr>
  </w:style>
  <w:style w:type="character" w:styleId="ListLabel824">
    <w:name w:val="ListLabel 824"/>
    <w:qFormat/>
    <w:rPr>
      <w:rFonts w:cs="Courier New"/>
    </w:rPr>
  </w:style>
  <w:style w:type="character" w:styleId="ListLabel825">
    <w:name w:val="ListLabel 825"/>
    <w:qFormat/>
    <w:rPr>
      <w:rFonts w:cs="Wingdings"/>
    </w:rPr>
  </w:style>
  <w:style w:type="character" w:styleId="ListLabel826">
    <w:name w:val="ListLabel 826"/>
    <w:qFormat/>
    <w:rPr>
      <w:rFonts w:ascii="Times New Roman" w:hAnsi="Times New Roman" w:cs="Times New Roman"/>
      <w:sz w:val="28"/>
    </w:rPr>
  </w:style>
  <w:style w:type="character" w:styleId="ListLabel827">
    <w:name w:val="ListLabel 827"/>
    <w:qFormat/>
    <w:rPr>
      <w:rFonts w:cs="Courier New"/>
    </w:rPr>
  </w:style>
  <w:style w:type="character" w:styleId="ListLabel828">
    <w:name w:val="ListLabel 828"/>
    <w:qFormat/>
    <w:rPr>
      <w:rFonts w:cs="Wingdings"/>
    </w:rPr>
  </w:style>
  <w:style w:type="character" w:styleId="ListLabel829">
    <w:name w:val="ListLabel 829"/>
    <w:qFormat/>
    <w:rPr>
      <w:rFonts w:cs="Symbol"/>
    </w:rPr>
  </w:style>
  <w:style w:type="character" w:styleId="ListLabel830">
    <w:name w:val="ListLabel 830"/>
    <w:qFormat/>
    <w:rPr>
      <w:rFonts w:cs="Courier New"/>
    </w:rPr>
  </w:style>
  <w:style w:type="character" w:styleId="ListLabel831">
    <w:name w:val="ListLabel 831"/>
    <w:qFormat/>
    <w:rPr>
      <w:rFonts w:cs="Wingdings"/>
    </w:rPr>
  </w:style>
  <w:style w:type="character" w:styleId="ListLabel832">
    <w:name w:val="ListLabel 832"/>
    <w:qFormat/>
    <w:rPr>
      <w:rFonts w:cs="Symbol"/>
    </w:rPr>
  </w:style>
  <w:style w:type="character" w:styleId="ListLabel833">
    <w:name w:val="ListLabel 833"/>
    <w:qFormat/>
    <w:rPr>
      <w:rFonts w:cs="Courier New"/>
    </w:rPr>
  </w:style>
  <w:style w:type="character" w:styleId="ListLabel834">
    <w:name w:val="ListLabel 834"/>
    <w:qFormat/>
    <w:rPr>
      <w:rFonts w:cs="Wingdings"/>
    </w:rPr>
  </w:style>
  <w:style w:type="character" w:styleId="ListLabel835">
    <w:name w:val="ListLabel 835"/>
    <w:qFormat/>
    <w:rPr>
      <w:rFonts w:ascii="Times New Roman" w:hAnsi="Times New Roman" w:cs="Symbol"/>
      <w:sz w:val="28"/>
    </w:rPr>
  </w:style>
  <w:style w:type="character" w:styleId="ListLabel836">
    <w:name w:val="ListLabel 836"/>
    <w:qFormat/>
    <w:rPr>
      <w:rFonts w:cs="Courier New"/>
    </w:rPr>
  </w:style>
  <w:style w:type="character" w:styleId="ListLabel837">
    <w:name w:val="ListLabel 837"/>
    <w:qFormat/>
    <w:rPr>
      <w:rFonts w:cs="Wingdings"/>
    </w:rPr>
  </w:style>
  <w:style w:type="character" w:styleId="ListLabel838">
    <w:name w:val="ListLabel 838"/>
    <w:qFormat/>
    <w:rPr>
      <w:rFonts w:cs="Symbol"/>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rPr>
  </w:style>
  <w:style w:type="character" w:styleId="ListLabel842">
    <w:name w:val="ListLabel 842"/>
    <w:qFormat/>
    <w:rPr>
      <w:rFonts w:cs="Courier New"/>
    </w:rPr>
  </w:style>
  <w:style w:type="character" w:styleId="ListLabel843">
    <w:name w:val="ListLabel 843"/>
    <w:qFormat/>
    <w:rPr>
      <w:rFonts w:cs="Wingdings"/>
    </w:rPr>
  </w:style>
  <w:style w:type="character" w:styleId="ListLabel844">
    <w:name w:val="ListLabel 844"/>
    <w:qFormat/>
    <w:rPr>
      <w:rFonts w:ascii="Times New Roman" w:hAnsi="Times New Roman" w:cs="Symbol"/>
      <w:sz w:val="28"/>
    </w:rPr>
  </w:style>
  <w:style w:type="character" w:styleId="ListLabel845">
    <w:name w:val="ListLabel 845"/>
    <w:qFormat/>
    <w:rPr>
      <w:rFonts w:cs="Courier New"/>
    </w:rPr>
  </w:style>
  <w:style w:type="character" w:styleId="ListLabel846">
    <w:name w:val="ListLabel 846"/>
    <w:qFormat/>
    <w:rPr>
      <w:rFonts w:cs="Wingdings"/>
    </w:rPr>
  </w:style>
  <w:style w:type="character" w:styleId="ListLabel847">
    <w:name w:val="ListLabel 847"/>
    <w:qFormat/>
    <w:rPr>
      <w:rFonts w:cs="Symbol"/>
    </w:rPr>
  </w:style>
  <w:style w:type="character" w:styleId="ListLabel848">
    <w:name w:val="ListLabel 848"/>
    <w:qFormat/>
    <w:rPr>
      <w:rFonts w:cs="Courier New"/>
    </w:rPr>
  </w:style>
  <w:style w:type="character" w:styleId="ListLabel849">
    <w:name w:val="ListLabel 849"/>
    <w:qFormat/>
    <w:rPr>
      <w:rFonts w:cs="Wingdings"/>
    </w:rPr>
  </w:style>
  <w:style w:type="character" w:styleId="ListLabel850">
    <w:name w:val="ListLabel 850"/>
    <w:qFormat/>
    <w:rPr>
      <w:rFonts w:cs="Symbol"/>
    </w:rPr>
  </w:style>
  <w:style w:type="character" w:styleId="ListLabel851">
    <w:name w:val="ListLabel 851"/>
    <w:qFormat/>
    <w:rPr>
      <w:rFonts w:cs="Courier New"/>
    </w:rPr>
  </w:style>
  <w:style w:type="character" w:styleId="ListLabel852">
    <w:name w:val="ListLabel 852"/>
    <w:qFormat/>
    <w:rPr>
      <w:rFonts w:cs="Wingdings"/>
    </w:rPr>
  </w:style>
  <w:style w:type="character" w:styleId="ListLabel853">
    <w:name w:val="ListLabel 853"/>
    <w:qFormat/>
    <w:rPr>
      <w:rFonts w:ascii="Times New Roman" w:hAnsi="Times New Roman" w:cs="Times New Roman"/>
      <w:sz w:val="28"/>
    </w:rPr>
  </w:style>
  <w:style w:type="character" w:styleId="ListLabel854">
    <w:name w:val="ListLabel 854"/>
    <w:qFormat/>
    <w:rPr>
      <w:rFonts w:cs="Courier New"/>
    </w:rPr>
  </w:style>
  <w:style w:type="character" w:styleId="ListLabel855">
    <w:name w:val="ListLabel 855"/>
    <w:qFormat/>
    <w:rPr>
      <w:rFonts w:cs="Wingdings"/>
    </w:rPr>
  </w:style>
  <w:style w:type="character" w:styleId="ListLabel856">
    <w:name w:val="ListLabel 856"/>
    <w:qFormat/>
    <w:rPr>
      <w:rFonts w:cs="Symbol"/>
    </w:rPr>
  </w:style>
  <w:style w:type="character" w:styleId="ListLabel857">
    <w:name w:val="ListLabel 857"/>
    <w:qFormat/>
    <w:rPr>
      <w:rFonts w:cs="Courier New"/>
    </w:rPr>
  </w:style>
  <w:style w:type="character" w:styleId="ListLabel858">
    <w:name w:val="ListLabel 858"/>
    <w:qFormat/>
    <w:rPr>
      <w:rFonts w:cs="Wingdings"/>
    </w:rPr>
  </w:style>
  <w:style w:type="character" w:styleId="ListLabel859">
    <w:name w:val="ListLabel 859"/>
    <w:qFormat/>
    <w:rPr>
      <w:rFonts w:cs="Symbol"/>
    </w:rPr>
  </w:style>
  <w:style w:type="character" w:styleId="ListLabel860">
    <w:name w:val="ListLabel 860"/>
    <w:qFormat/>
    <w:rPr>
      <w:rFonts w:cs="Courier New"/>
    </w:rPr>
  </w:style>
  <w:style w:type="character" w:styleId="ListLabel861">
    <w:name w:val="ListLabel 861"/>
    <w:qFormat/>
    <w:rPr>
      <w:rFonts w:cs="Wingdings"/>
    </w:rPr>
  </w:style>
  <w:style w:type="character" w:styleId="ListLabel862">
    <w:name w:val="ListLabel 862"/>
    <w:qFormat/>
    <w:rPr>
      <w:rFonts w:ascii="Times New Roman" w:hAnsi="Times New Roman" w:cs="Symbol"/>
      <w:sz w:val="28"/>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rPr>
  </w:style>
  <w:style w:type="character" w:styleId="ListLabel866">
    <w:name w:val="ListLabel 866"/>
    <w:qFormat/>
    <w:rPr>
      <w:rFonts w:cs="Courier New"/>
    </w:rPr>
  </w:style>
  <w:style w:type="character" w:styleId="ListLabel867">
    <w:name w:val="ListLabel 867"/>
    <w:qFormat/>
    <w:rPr>
      <w:rFonts w:cs="Wingdings"/>
    </w:rPr>
  </w:style>
  <w:style w:type="character" w:styleId="ListLabel868">
    <w:name w:val="ListLabel 868"/>
    <w:qFormat/>
    <w:rPr>
      <w:rFonts w:cs="Symbol"/>
    </w:rPr>
  </w:style>
  <w:style w:type="character" w:styleId="ListLabel869">
    <w:name w:val="ListLabel 869"/>
    <w:qFormat/>
    <w:rPr>
      <w:rFonts w:cs="Courier New"/>
    </w:rPr>
  </w:style>
  <w:style w:type="character" w:styleId="ListLabel870">
    <w:name w:val="ListLabel 870"/>
    <w:qFormat/>
    <w:rPr>
      <w:rFonts w:cs="Wingdings"/>
    </w:rPr>
  </w:style>
  <w:style w:type="character" w:styleId="ListLabel871">
    <w:name w:val="ListLabel 871"/>
    <w:qFormat/>
    <w:rPr>
      <w:rFonts w:ascii="Times New Roman" w:hAnsi="Times New Roman" w:cs="Symbol"/>
      <w:sz w:val="28"/>
    </w:rPr>
  </w:style>
  <w:style w:type="character" w:styleId="ListLabel872">
    <w:name w:val="ListLabel 872"/>
    <w:qFormat/>
    <w:rPr>
      <w:rFonts w:cs="Courier New"/>
    </w:rPr>
  </w:style>
  <w:style w:type="character" w:styleId="ListLabel873">
    <w:name w:val="ListLabel 873"/>
    <w:qFormat/>
    <w:rPr>
      <w:rFonts w:cs="Wingdings"/>
    </w:rPr>
  </w:style>
  <w:style w:type="character" w:styleId="ListLabel874">
    <w:name w:val="ListLabel 874"/>
    <w:qFormat/>
    <w:rPr>
      <w:rFonts w:cs="Symbol"/>
    </w:rPr>
  </w:style>
  <w:style w:type="character" w:styleId="ListLabel875">
    <w:name w:val="ListLabel 875"/>
    <w:qFormat/>
    <w:rPr>
      <w:rFonts w:cs="Courier New"/>
    </w:rPr>
  </w:style>
  <w:style w:type="character" w:styleId="ListLabel876">
    <w:name w:val="ListLabel 876"/>
    <w:qFormat/>
    <w:rPr>
      <w:rFonts w:cs="Wingdings"/>
    </w:rPr>
  </w:style>
  <w:style w:type="character" w:styleId="ListLabel877">
    <w:name w:val="ListLabel 877"/>
    <w:qFormat/>
    <w:rPr>
      <w:rFonts w:cs="Symbol"/>
    </w:rPr>
  </w:style>
  <w:style w:type="character" w:styleId="ListLabel878">
    <w:name w:val="ListLabel 878"/>
    <w:qFormat/>
    <w:rPr>
      <w:rFonts w:cs="Courier New"/>
    </w:rPr>
  </w:style>
  <w:style w:type="character" w:styleId="ListLabel879">
    <w:name w:val="ListLabel 879"/>
    <w:qFormat/>
    <w:rPr>
      <w:rFonts w:cs="Wingdings"/>
    </w:rPr>
  </w:style>
  <w:style w:type="character" w:styleId="ListLabel880">
    <w:name w:val="ListLabel 880"/>
    <w:qFormat/>
    <w:rPr>
      <w:rFonts w:ascii="Times New Roman" w:hAnsi="Times New Roman" w:cs="Symbol"/>
      <w:sz w:val="28"/>
    </w:rPr>
  </w:style>
  <w:style w:type="character" w:styleId="ListLabel881">
    <w:name w:val="ListLabel 881"/>
    <w:qFormat/>
    <w:rPr>
      <w:rFonts w:cs="Courier New"/>
    </w:rPr>
  </w:style>
  <w:style w:type="character" w:styleId="ListLabel882">
    <w:name w:val="ListLabel 882"/>
    <w:qFormat/>
    <w:rPr>
      <w:rFonts w:cs="Wingdings"/>
    </w:rPr>
  </w:style>
  <w:style w:type="character" w:styleId="ListLabel883">
    <w:name w:val="ListLabel 883"/>
    <w:qFormat/>
    <w:rPr>
      <w:rFonts w:cs="Symbol"/>
    </w:rPr>
  </w:style>
  <w:style w:type="character" w:styleId="ListLabel884">
    <w:name w:val="ListLabel 884"/>
    <w:qFormat/>
    <w:rPr>
      <w:rFonts w:cs="Courier New"/>
    </w:rPr>
  </w:style>
  <w:style w:type="character" w:styleId="ListLabel885">
    <w:name w:val="ListLabel 885"/>
    <w:qFormat/>
    <w:rPr>
      <w:rFonts w:cs="Wingdings"/>
    </w:rPr>
  </w:style>
  <w:style w:type="character" w:styleId="ListLabel886">
    <w:name w:val="ListLabel 886"/>
    <w:qFormat/>
    <w:rPr>
      <w:rFonts w:cs="Symbol"/>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ascii="Times New Roman" w:hAnsi="Times New Roman" w:cs="Symbol"/>
      <w:sz w:val="28"/>
    </w:rPr>
  </w:style>
  <w:style w:type="character" w:styleId="ListLabel890">
    <w:name w:val="ListLabel 890"/>
    <w:qFormat/>
    <w:rPr>
      <w:rFonts w:cs="Courier New"/>
    </w:rPr>
  </w:style>
  <w:style w:type="character" w:styleId="ListLabel891">
    <w:name w:val="ListLabel 891"/>
    <w:qFormat/>
    <w:rPr>
      <w:rFonts w:cs="Wingdings"/>
    </w:rPr>
  </w:style>
  <w:style w:type="character" w:styleId="ListLabel892">
    <w:name w:val="ListLabel 892"/>
    <w:qFormat/>
    <w:rPr>
      <w:rFonts w:cs="Symbol"/>
    </w:rPr>
  </w:style>
  <w:style w:type="character" w:styleId="ListLabel893">
    <w:name w:val="ListLabel 893"/>
    <w:qFormat/>
    <w:rPr>
      <w:rFonts w:cs="Courier New"/>
    </w:rPr>
  </w:style>
  <w:style w:type="character" w:styleId="ListLabel894">
    <w:name w:val="ListLabel 894"/>
    <w:qFormat/>
    <w:rPr>
      <w:rFonts w:cs="Wingdings"/>
    </w:rPr>
  </w:style>
  <w:style w:type="character" w:styleId="ListLabel895">
    <w:name w:val="ListLabel 895"/>
    <w:qFormat/>
    <w:rPr>
      <w:rFonts w:cs="Symbol"/>
    </w:rPr>
  </w:style>
  <w:style w:type="character" w:styleId="ListLabel896">
    <w:name w:val="ListLabel 896"/>
    <w:qFormat/>
    <w:rPr>
      <w:rFonts w:cs="Courier New"/>
    </w:rPr>
  </w:style>
  <w:style w:type="character" w:styleId="ListLabel897">
    <w:name w:val="ListLabel 897"/>
    <w:qFormat/>
    <w:rPr>
      <w:rFonts w:cs="Wingdings"/>
    </w:rPr>
  </w:style>
  <w:style w:type="character" w:styleId="ListLabel898">
    <w:name w:val="ListLabel 898"/>
    <w:qFormat/>
    <w:rPr>
      <w:rFonts w:ascii="Times New Roman" w:hAnsi="Times New Roman" w:cs="Symbol"/>
      <w:sz w:val="28"/>
    </w:rPr>
  </w:style>
  <w:style w:type="character" w:styleId="ListLabel899">
    <w:name w:val="ListLabel 899"/>
    <w:qFormat/>
    <w:rPr>
      <w:rFonts w:cs="Courier New"/>
    </w:rPr>
  </w:style>
  <w:style w:type="character" w:styleId="ListLabel900">
    <w:name w:val="ListLabel 900"/>
    <w:qFormat/>
    <w:rPr>
      <w:rFonts w:cs="Wingdings"/>
    </w:rPr>
  </w:style>
  <w:style w:type="character" w:styleId="ListLabel901">
    <w:name w:val="ListLabel 901"/>
    <w:qFormat/>
    <w:rPr>
      <w:rFonts w:cs="Symbol"/>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ascii="Times New Roman" w:hAnsi="Times New Roman" w:cs="Times New Roman"/>
      <w:sz w:val="28"/>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rPr>
  </w:style>
  <w:style w:type="character" w:styleId="ListLabel914">
    <w:name w:val="ListLabel 914"/>
    <w:qFormat/>
    <w:rPr>
      <w:rFonts w:cs="Courier New"/>
    </w:rPr>
  </w:style>
  <w:style w:type="character" w:styleId="ListLabel915">
    <w:name w:val="ListLabel 915"/>
    <w:qFormat/>
    <w:rPr>
      <w:rFonts w:cs="Wingdings"/>
    </w:rPr>
  </w:style>
  <w:style w:type="character" w:styleId="ListLabel916">
    <w:name w:val="ListLabel 916"/>
    <w:qFormat/>
    <w:rPr>
      <w:rFonts w:ascii="Times New Roman" w:hAnsi="Times New Roman" w:cs="Symbol"/>
      <w:sz w:val="28"/>
    </w:rPr>
  </w:style>
  <w:style w:type="character" w:styleId="ListLabel917">
    <w:name w:val="ListLabel 917"/>
    <w:qFormat/>
    <w:rPr>
      <w:rFonts w:cs="Courier New"/>
    </w:rPr>
  </w:style>
  <w:style w:type="character" w:styleId="ListLabel918">
    <w:name w:val="ListLabel 918"/>
    <w:qFormat/>
    <w:rPr>
      <w:rFonts w:cs="Wingdings"/>
    </w:rPr>
  </w:style>
  <w:style w:type="character" w:styleId="ListLabel919">
    <w:name w:val="ListLabel 919"/>
    <w:qFormat/>
    <w:rPr>
      <w:rFonts w:cs="Symbol"/>
    </w:rPr>
  </w:style>
  <w:style w:type="character" w:styleId="ListLabel920">
    <w:name w:val="ListLabel 920"/>
    <w:qFormat/>
    <w:rPr>
      <w:rFonts w:cs="Courier New"/>
    </w:rPr>
  </w:style>
  <w:style w:type="character" w:styleId="ListLabel921">
    <w:name w:val="ListLabel 921"/>
    <w:qFormat/>
    <w:rPr>
      <w:rFonts w:cs="Wingdings"/>
    </w:rPr>
  </w:style>
  <w:style w:type="character" w:styleId="ListLabel922">
    <w:name w:val="ListLabel 922"/>
    <w:qFormat/>
    <w:rPr>
      <w:rFonts w:cs="Symbol"/>
    </w:rPr>
  </w:style>
  <w:style w:type="character" w:styleId="ListLabel923">
    <w:name w:val="ListLabel 923"/>
    <w:qFormat/>
    <w:rPr>
      <w:rFonts w:cs="Courier New"/>
    </w:rPr>
  </w:style>
  <w:style w:type="character" w:styleId="ListLabel924">
    <w:name w:val="ListLabel 924"/>
    <w:qFormat/>
    <w:rPr>
      <w:rFonts w:cs="Wingdings"/>
    </w:rPr>
  </w:style>
  <w:style w:type="character" w:styleId="ListLabel925">
    <w:name w:val="ListLabel 925"/>
    <w:qFormat/>
    <w:rPr>
      <w:rFonts w:cs="Times New Roman"/>
      <w:sz w:val="28"/>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ascii="Times New Roman" w:hAnsi="Times New Roman" w:cs="Symbol"/>
      <w:sz w:val="28"/>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ascii="Times New Roman" w:hAnsi="Times New Roman" w:cs="Symbol"/>
      <w:sz w:val="28"/>
    </w:rPr>
  </w:style>
  <w:style w:type="character" w:styleId="ListLabel944">
    <w:name w:val="ListLabel 944"/>
    <w:qFormat/>
    <w:rPr>
      <w:rFonts w:cs="Courier New"/>
    </w:rPr>
  </w:style>
  <w:style w:type="character" w:styleId="ListLabel945">
    <w:name w:val="ListLabel 945"/>
    <w:qFormat/>
    <w:rPr>
      <w:rFonts w:cs="Wingdings"/>
    </w:rPr>
  </w:style>
  <w:style w:type="character" w:styleId="ListLabel946">
    <w:name w:val="ListLabel 946"/>
    <w:qFormat/>
    <w:rPr>
      <w:rFonts w:cs="Symbol"/>
    </w:rPr>
  </w:style>
  <w:style w:type="character" w:styleId="ListLabel947">
    <w:name w:val="ListLabel 947"/>
    <w:qFormat/>
    <w:rPr>
      <w:rFonts w:cs="Courier New"/>
    </w:rPr>
  </w:style>
  <w:style w:type="character" w:styleId="ListLabel948">
    <w:name w:val="ListLabel 948"/>
    <w:qFormat/>
    <w:rPr>
      <w:rFonts w:cs="Wingdings"/>
    </w:rPr>
  </w:style>
  <w:style w:type="character" w:styleId="ListLabel949">
    <w:name w:val="ListLabel 949"/>
    <w:qFormat/>
    <w:rPr>
      <w:rFonts w:cs="Symbol"/>
    </w:rPr>
  </w:style>
  <w:style w:type="character" w:styleId="ListLabel950">
    <w:name w:val="ListLabel 950"/>
    <w:qFormat/>
    <w:rPr>
      <w:rFonts w:cs="Courier New"/>
    </w:rPr>
  </w:style>
  <w:style w:type="character" w:styleId="ListLabel951">
    <w:name w:val="ListLabel 951"/>
    <w:qFormat/>
    <w:rPr>
      <w:rFonts w:cs="Wingdings"/>
    </w:rPr>
  </w:style>
  <w:style w:type="character" w:styleId="ListLabel952">
    <w:name w:val="ListLabel 952"/>
    <w:qFormat/>
    <w:rPr>
      <w:rFonts w:ascii="Times New Roman" w:hAnsi="Times New Roman" w:cs="Symbol"/>
      <w:sz w:val="28"/>
    </w:rPr>
  </w:style>
  <w:style w:type="character" w:styleId="ListLabel953">
    <w:name w:val="ListLabel 953"/>
    <w:qFormat/>
    <w:rPr>
      <w:rFonts w:cs="Courier New"/>
    </w:rPr>
  </w:style>
  <w:style w:type="character" w:styleId="ListLabel954">
    <w:name w:val="ListLabel 954"/>
    <w:qFormat/>
    <w:rPr>
      <w:rFonts w:cs="Wingdings"/>
    </w:rPr>
  </w:style>
  <w:style w:type="character" w:styleId="ListLabel955">
    <w:name w:val="ListLabel 955"/>
    <w:qFormat/>
    <w:rPr>
      <w:rFonts w:cs="Symbol"/>
    </w:rPr>
  </w:style>
  <w:style w:type="character" w:styleId="ListLabel956">
    <w:name w:val="ListLabel 956"/>
    <w:qFormat/>
    <w:rPr>
      <w:rFonts w:cs="Courier New"/>
    </w:rPr>
  </w:style>
  <w:style w:type="character" w:styleId="ListLabel957">
    <w:name w:val="ListLabel 957"/>
    <w:qFormat/>
    <w:rPr>
      <w:rFonts w:cs="Wingdings"/>
    </w:rPr>
  </w:style>
  <w:style w:type="character" w:styleId="ListLabel958">
    <w:name w:val="ListLabel 958"/>
    <w:qFormat/>
    <w:rPr>
      <w:rFonts w:cs="Symbol"/>
    </w:rPr>
  </w:style>
  <w:style w:type="character" w:styleId="ListLabel959">
    <w:name w:val="ListLabel 959"/>
    <w:qFormat/>
    <w:rPr>
      <w:rFonts w:cs="Courier New"/>
    </w:rPr>
  </w:style>
  <w:style w:type="character" w:styleId="ListLabel960">
    <w:name w:val="ListLabel 960"/>
    <w:qFormat/>
    <w:rPr>
      <w:rFonts w:cs="Wingdings"/>
    </w:rPr>
  </w:style>
  <w:style w:type="character" w:styleId="ListLabel961">
    <w:name w:val="ListLabel 961"/>
    <w:qFormat/>
    <w:rPr>
      <w:rFonts w:ascii="Times New Roman" w:hAnsi="Times New Roman" w:cs="Symbol"/>
      <w:sz w:val="28"/>
    </w:rPr>
  </w:style>
  <w:style w:type="character" w:styleId="ListLabel962">
    <w:name w:val="ListLabel 962"/>
    <w:qFormat/>
    <w:rPr>
      <w:rFonts w:cs="Courier New"/>
    </w:rPr>
  </w:style>
  <w:style w:type="character" w:styleId="ListLabel963">
    <w:name w:val="ListLabel 963"/>
    <w:qFormat/>
    <w:rPr>
      <w:rFonts w:cs="Wingdings"/>
    </w:rPr>
  </w:style>
  <w:style w:type="character" w:styleId="ListLabel964">
    <w:name w:val="ListLabel 964"/>
    <w:qFormat/>
    <w:rPr>
      <w:rFonts w:cs="Symbol"/>
    </w:rPr>
  </w:style>
  <w:style w:type="character" w:styleId="ListLabel965">
    <w:name w:val="ListLabel 965"/>
    <w:qFormat/>
    <w:rPr>
      <w:rFonts w:cs="Courier New"/>
    </w:rPr>
  </w:style>
  <w:style w:type="character" w:styleId="ListLabel966">
    <w:name w:val="ListLabel 966"/>
    <w:qFormat/>
    <w:rPr>
      <w:rFonts w:cs="Wingdings"/>
    </w:rPr>
  </w:style>
  <w:style w:type="character" w:styleId="ListLabel967">
    <w:name w:val="ListLabel 967"/>
    <w:qFormat/>
    <w:rPr>
      <w:rFonts w:cs="Symbol"/>
    </w:rPr>
  </w:style>
  <w:style w:type="character" w:styleId="ListLabel968">
    <w:name w:val="ListLabel 968"/>
    <w:qFormat/>
    <w:rPr>
      <w:rFonts w:cs="Courier New"/>
    </w:rPr>
  </w:style>
  <w:style w:type="character" w:styleId="ListLabel969">
    <w:name w:val="ListLabel 969"/>
    <w:qFormat/>
    <w:rPr>
      <w:rFonts w:cs="Wingdings"/>
    </w:rPr>
  </w:style>
  <w:style w:type="character" w:styleId="ListLabel970">
    <w:name w:val="ListLabel 970"/>
    <w:qFormat/>
    <w:rPr>
      <w:rFonts w:ascii="Times New Roman" w:hAnsi="Times New Roman" w:cs="Symbol"/>
      <w:sz w:val="28"/>
    </w:rPr>
  </w:style>
  <w:style w:type="character" w:styleId="ListLabel971">
    <w:name w:val="ListLabel 971"/>
    <w:qFormat/>
    <w:rPr>
      <w:rFonts w:cs="Courier New"/>
    </w:rPr>
  </w:style>
  <w:style w:type="character" w:styleId="ListLabel972">
    <w:name w:val="ListLabel 972"/>
    <w:qFormat/>
    <w:rPr>
      <w:rFonts w:cs="Wingdings"/>
    </w:rPr>
  </w:style>
  <w:style w:type="character" w:styleId="ListLabel973">
    <w:name w:val="ListLabel 973"/>
    <w:qFormat/>
    <w:rPr>
      <w:rFonts w:cs="Symbol"/>
    </w:rPr>
  </w:style>
  <w:style w:type="character" w:styleId="ListLabel974">
    <w:name w:val="ListLabel 974"/>
    <w:qFormat/>
    <w:rPr>
      <w:rFonts w:cs="Courier New"/>
    </w:rPr>
  </w:style>
  <w:style w:type="character" w:styleId="ListLabel975">
    <w:name w:val="ListLabel 975"/>
    <w:qFormat/>
    <w:rPr>
      <w:rFonts w:cs="Wingdings"/>
    </w:rPr>
  </w:style>
  <w:style w:type="character" w:styleId="ListLabel976">
    <w:name w:val="ListLabel 976"/>
    <w:qFormat/>
    <w:rPr>
      <w:rFonts w:cs="Symbol"/>
    </w:rPr>
  </w:style>
  <w:style w:type="character" w:styleId="ListLabel977">
    <w:name w:val="ListLabel 977"/>
    <w:qFormat/>
    <w:rPr>
      <w:rFonts w:cs="Courier New"/>
    </w:rPr>
  </w:style>
  <w:style w:type="character" w:styleId="ListLabel978">
    <w:name w:val="ListLabel 978"/>
    <w:qFormat/>
    <w:rPr>
      <w:rFonts w:cs="Wingdings"/>
    </w:rPr>
  </w:style>
  <w:style w:type="character" w:styleId="ListLabel979">
    <w:name w:val="ListLabel 979"/>
    <w:qFormat/>
    <w:rPr>
      <w:rFonts w:ascii="Times New Roman" w:hAnsi="Times New Roman" w:cs="Symbol"/>
      <w:sz w:val="28"/>
    </w:rPr>
  </w:style>
  <w:style w:type="character" w:styleId="ListLabel980">
    <w:name w:val="ListLabel 980"/>
    <w:qFormat/>
    <w:rPr>
      <w:rFonts w:cs="Courier New"/>
    </w:rPr>
  </w:style>
  <w:style w:type="character" w:styleId="ListLabel981">
    <w:name w:val="ListLabel 981"/>
    <w:qFormat/>
    <w:rPr>
      <w:rFonts w:cs="Wingdings"/>
    </w:rPr>
  </w:style>
  <w:style w:type="character" w:styleId="ListLabel982">
    <w:name w:val="ListLabel 982"/>
    <w:qFormat/>
    <w:rPr>
      <w:rFonts w:cs="Symbol"/>
    </w:rPr>
  </w:style>
  <w:style w:type="character" w:styleId="ListLabel983">
    <w:name w:val="ListLabel 983"/>
    <w:qFormat/>
    <w:rPr>
      <w:rFonts w:cs="Courier New"/>
    </w:rPr>
  </w:style>
  <w:style w:type="character" w:styleId="ListLabel984">
    <w:name w:val="ListLabel 984"/>
    <w:qFormat/>
    <w:rPr>
      <w:rFonts w:cs="Wingdings"/>
    </w:rPr>
  </w:style>
  <w:style w:type="character" w:styleId="ListLabel985">
    <w:name w:val="ListLabel 985"/>
    <w:qFormat/>
    <w:rPr>
      <w:rFonts w:cs="Symbol"/>
    </w:rPr>
  </w:style>
  <w:style w:type="character" w:styleId="ListLabel986">
    <w:name w:val="ListLabel 986"/>
    <w:qFormat/>
    <w:rPr>
      <w:rFonts w:cs="Courier New"/>
    </w:rPr>
  </w:style>
  <w:style w:type="character" w:styleId="ListLabel987">
    <w:name w:val="ListLabel 987"/>
    <w:qFormat/>
    <w:rPr>
      <w:rFonts w:cs="Wingdings"/>
    </w:rPr>
  </w:style>
  <w:style w:type="character" w:styleId="ListLabel988">
    <w:name w:val="ListLabel 988"/>
    <w:qFormat/>
    <w:rPr>
      <w:rFonts w:ascii="Times New Roman" w:hAnsi="Times New Roman" w:cs="Symbol"/>
      <w:sz w:val="28"/>
    </w:rPr>
  </w:style>
  <w:style w:type="character" w:styleId="ListLabel989">
    <w:name w:val="ListLabel 989"/>
    <w:qFormat/>
    <w:rPr>
      <w:rFonts w:cs="Courier New"/>
    </w:rPr>
  </w:style>
  <w:style w:type="character" w:styleId="ListLabel990">
    <w:name w:val="ListLabel 990"/>
    <w:qFormat/>
    <w:rPr>
      <w:rFonts w:cs="Wingdings"/>
    </w:rPr>
  </w:style>
  <w:style w:type="character" w:styleId="ListLabel991">
    <w:name w:val="ListLabel 991"/>
    <w:qFormat/>
    <w:rPr>
      <w:rFonts w:cs="Symbol"/>
    </w:rPr>
  </w:style>
  <w:style w:type="character" w:styleId="ListLabel992">
    <w:name w:val="ListLabel 992"/>
    <w:qFormat/>
    <w:rPr>
      <w:rFonts w:cs="Courier New"/>
    </w:rPr>
  </w:style>
  <w:style w:type="character" w:styleId="ListLabel993">
    <w:name w:val="ListLabel 993"/>
    <w:qFormat/>
    <w:rPr>
      <w:rFonts w:cs="Wingdings"/>
    </w:rPr>
  </w:style>
  <w:style w:type="character" w:styleId="ListLabel994">
    <w:name w:val="ListLabel 994"/>
    <w:qFormat/>
    <w:rPr>
      <w:rFonts w:cs="Symbol"/>
    </w:rPr>
  </w:style>
  <w:style w:type="character" w:styleId="ListLabel995">
    <w:name w:val="ListLabel 995"/>
    <w:qFormat/>
    <w:rPr>
      <w:rFonts w:cs="Courier New"/>
    </w:rPr>
  </w:style>
  <w:style w:type="character" w:styleId="ListLabel996">
    <w:name w:val="ListLabel 996"/>
    <w:qFormat/>
    <w:rPr>
      <w:rFonts w:cs="Wingdings"/>
    </w:rPr>
  </w:style>
  <w:style w:type="character" w:styleId="ListLabel997">
    <w:name w:val="ListLabel 997"/>
    <w:qFormat/>
    <w:rPr>
      <w:rFonts w:ascii="Times New Roman" w:hAnsi="Times New Roman" w:cs="Symbol"/>
      <w:sz w:val="28"/>
    </w:rPr>
  </w:style>
  <w:style w:type="character" w:styleId="ListLabel998">
    <w:name w:val="ListLabel 998"/>
    <w:qFormat/>
    <w:rPr>
      <w:rFonts w:cs="Courier New"/>
    </w:rPr>
  </w:style>
  <w:style w:type="character" w:styleId="ListLabel999">
    <w:name w:val="ListLabel 999"/>
    <w:qFormat/>
    <w:rPr>
      <w:rFonts w:cs="Wingdings"/>
    </w:rPr>
  </w:style>
  <w:style w:type="character" w:styleId="ListLabel1000">
    <w:name w:val="ListLabel 1000"/>
    <w:qFormat/>
    <w:rPr>
      <w:rFonts w:cs="Symbol"/>
    </w:rPr>
  </w:style>
  <w:style w:type="character" w:styleId="ListLabel1001">
    <w:name w:val="ListLabel 1001"/>
    <w:qFormat/>
    <w:rPr>
      <w:rFonts w:cs="Courier New"/>
    </w:rPr>
  </w:style>
  <w:style w:type="character" w:styleId="ListLabel1002">
    <w:name w:val="ListLabel 1002"/>
    <w:qFormat/>
    <w:rPr>
      <w:rFonts w:cs="Wingdings"/>
    </w:rPr>
  </w:style>
  <w:style w:type="character" w:styleId="ListLabel1003">
    <w:name w:val="ListLabel 1003"/>
    <w:qFormat/>
    <w:rPr>
      <w:rFonts w:cs="Symbol"/>
    </w:rPr>
  </w:style>
  <w:style w:type="character" w:styleId="ListLabel1004">
    <w:name w:val="ListLabel 1004"/>
    <w:qFormat/>
    <w:rPr>
      <w:rFonts w:cs="Courier New"/>
    </w:rPr>
  </w:style>
  <w:style w:type="character" w:styleId="ListLabel1005">
    <w:name w:val="ListLabel 1005"/>
    <w:qFormat/>
    <w:rPr>
      <w:rFonts w:cs="Wingdings"/>
    </w:rPr>
  </w:style>
  <w:style w:type="character" w:styleId="ListLabel1006">
    <w:name w:val="ListLabel 1006"/>
    <w:qFormat/>
    <w:rPr>
      <w:rFonts w:ascii="Times New Roman" w:hAnsi="Times New Roman" w:cs="Symbol"/>
      <w:sz w:val="28"/>
    </w:rPr>
  </w:style>
  <w:style w:type="character" w:styleId="ListLabel1007">
    <w:name w:val="ListLabel 1007"/>
    <w:qFormat/>
    <w:rPr>
      <w:rFonts w:cs="Courier New"/>
    </w:rPr>
  </w:style>
  <w:style w:type="character" w:styleId="ListLabel1008">
    <w:name w:val="ListLabel 1008"/>
    <w:qFormat/>
    <w:rPr>
      <w:rFonts w:cs="Wingdings"/>
    </w:rPr>
  </w:style>
  <w:style w:type="character" w:styleId="ListLabel1009">
    <w:name w:val="ListLabel 1009"/>
    <w:qFormat/>
    <w:rPr>
      <w:rFonts w:cs="Symbol"/>
    </w:rPr>
  </w:style>
  <w:style w:type="character" w:styleId="ListLabel1010">
    <w:name w:val="ListLabel 1010"/>
    <w:qFormat/>
    <w:rPr>
      <w:rFonts w:cs="Courier New"/>
    </w:rPr>
  </w:style>
  <w:style w:type="character" w:styleId="ListLabel1011">
    <w:name w:val="ListLabel 1011"/>
    <w:qFormat/>
    <w:rPr>
      <w:rFonts w:cs="Wingdings"/>
    </w:rPr>
  </w:style>
  <w:style w:type="character" w:styleId="ListLabel1012">
    <w:name w:val="ListLabel 1012"/>
    <w:qFormat/>
    <w:rPr>
      <w:rFonts w:cs="Symbol"/>
    </w:rPr>
  </w:style>
  <w:style w:type="character" w:styleId="ListLabel1013">
    <w:name w:val="ListLabel 1013"/>
    <w:qFormat/>
    <w:rPr>
      <w:rFonts w:cs="Courier New"/>
    </w:rPr>
  </w:style>
  <w:style w:type="character" w:styleId="ListLabel1014">
    <w:name w:val="ListLabel 1014"/>
    <w:qFormat/>
    <w:rPr>
      <w:rFonts w:cs="Wingdings"/>
    </w:rPr>
  </w:style>
  <w:style w:type="character" w:styleId="ListLabel1015">
    <w:name w:val="ListLabel 1015"/>
    <w:qFormat/>
    <w:rPr>
      <w:rFonts w:ascii="Times New Roman" w:hAnsi="Times New Roman" w:cs="Symbol"/>
      <w:sz w:val="28"/>
    </w:rPr>
  </w:style>
  <w:style w:type="character" w:styleId="ListLabel1016">
    <w:name w:val="ListLabel 1016"/>
    <w:qFormat/>
    <w:rPr>
      <w:rFonts w:cs="Courier New"/>
    </w:rPr>
  </w:style>
  <w:style w:type="character" w:styleId="ListLabel1017">
    <w:name w:val="ListLabel 1017"/>
    <w:qFormat/>
    <w:rPr>
      <w:rFonts w:cs="Wingdings"/>
    </w:rPr>
  </w:style>
  <w:style w:type="character" w:styleId="ListLabel1018">
    <w:name w:val="ListLabel 1018"/>
    <w:qFormat/>
    <w:rPr>
      <w:rFonts w:cs="Symbol"/>
    </w:rPr>
  </w:style>
  <w:style w:type="character" w:styleId="ListLabel1019">
    <w:name w:val="ListLabel 1019"/>
    <w:qFormat/>
    <w:rPr>
      <w:rFonts w:cs="Courier New"/>
    </w:rPr>
  </w:style>
  <w:style w:type="character" w:styleId="ListLabel1020">
    <w:name w:val="ListLabel 1020"/>
    <w:qFormat/>
    <w:rPr>
      <w:rFonts w:cs="Wingdings"/>
    </w:rPr>
  </w:style>
  <w:style w:type="character" w:styleId="ListLabel1021">
    <w:name w:val="ListLabel 1021"/>
    <w:qFormat/>
    <w:rPr>
      <w:rFonts w:cs="Symbol"/>
    </w:rPr>
  </w:style>
  <w:style w:type="character" w:styleId="ListLabel1022">
    <w:name w:val="ListLabel 1022"/>
    <w:qFormat/>
    <w:rPr>
      <w:rFonts w:cs="Courier New"/>
    </w:rPr>
  </w:style>
  <w:style w:type="character" w:styleId="ListLabel1023">
    <w:name w:val="ListLabel 1023"/>
    <w:qFormat/>
    <w:rPr>
      <w:rFonts w:cs="Wingdings"/>
    </w:rPr>
  </w:style>
  <w:style w:type="character" w:styleId="ListLabel1024">
    <w:name w:val="ListLabel 1024"/>
    <w:qFormat/>
    <w:rPr>
      <w:rFonts w:ascii="Times New Roman" w:hAnsi="Times New Roman" w:cs="Times New Roman"/>
      <w:color w:val="000000"/>
      <w:sz w:val="28"/>
      <w:szCs w:val="28"/>
    </w:rPr>
  </w:style>
  <w:style w:type="character" w:styleId="ListLabel1025">
    <w:name w:val="ListLabel 1025"/>
    <w:qFormat/>
    <w:rPr>
      <w:rFonts w:ascii="Times New Roman" w:hAnsi="Times New Roman" w:cs="Times New Roman"/>
      <w:color w:val="171717"/>
      <w:sz w:val="28"/>
      <w:szCs w:val="28"/>
    </w:rPr>
  </w:style>
  <w:style w:type="character" w:styleId="ListLabel1026">
    <w:name w:val="ListLabel 1026"/>
    <w:qFormat/>
    <w:rPr>
      <w:rFonts w:ascii="Times New Roman" w:hAnsi="Times New Roman" w:cs="Times New Roman"/>
      <w:color w:val="0D0D0D"/>
      <w:sz w:val="28"/>
      <w:szCs w:val="28"/>
    </w:rPr>
  </w:style>
  <w:style w:type="character" w:styleId="ListLabel1027">
    <w:name w:val="ListLabel 1027"/>
    <w:qFormat/>
    <w:rPr>
      <w:rFonts w:ascii="Times New Roman" w:hAnsi="Times New Roman" w:cs="Symbol"/>
      <w:sz w:val="28"/>
    </w:rPr>
  </w:style>
  <w:style w:type="character" w:styleId="ListLabel1028">
    <w:name w:val="ListLabel 1028"/>
    <w:qFormat/>
    <w:rPr>
      <w:rFonts w:cs="Courier New"/>
    </w:rPr>
  </w:style>
  <w:style w:type="character" w:styleId="ListLabel1029">
    <w:name w:val="ListLabel 1029"/>
    <w:qFormat/>
    <w:rPr>
      <w:rFonts w:cs="Wingdings"/>
    </w:rPr>
  </w:style>
  <w:style w:type="character" w:styleId="ListLabel1030">
    <w:name w:val="ListLabel 1030"/>
    <w:qFormat/>
    <w:rPr>
      <w:rFonts w:cs="Symbol"/>
    </w:rPr>
  </w:style>
  <w:style w:type="character" w:styleId="ListLabel1031">
    <w:name w:val="ListLabel 1031"/>
    <w:qFormat/>
    <w:rPr>
      <w:rFonts w:cs="Courier New"/>
    </w:rPr>
  </w:style>
  <w:style w:type="character" w:styleId="ListLabel1032">
    <w:name w:val="ListLabel 1032"/>
    <w:qFormat/>
    <w:rPr>
      <w:rFonts w:cs="Wingdings"/>
    </w:rPr>
  </w:style>
  <w:style w:type="character" w:styleId="ListLabel1033">
    <w:name w:val="ListLabel 1033"/>
    <w:qFormat/>
    <w:rPr>
      <w:rFonts w:cs="Symbol"/>
    </w:rPr>
  </w:style>
  <w:style w:type="character" w:styleId="ListLabel1034">
    <w:name w:val="ListLabel 1034"/>
    <w:qFormat/>
    <w:rPr>
      <w:rFonts w:cs="Courier New"/>
    </w:rPr>
  </w:style>
  <w:style w:type="character" w:styleId="ListLabel1035">
    <w:name w:val="ListLabel 1035"/>
    <w:qFormat/>
    <w:rPr>
      <w:rFonts w:cs="Wingdings"/>
    </w:rPr>
  </w:style>
  <w:style w:type="character" w:styleId="ListLabel1036">
    <w:name w:val="ListLabel 1036"/>
    <w:qFormat/>
    <w:rPr>
      <w:rFonts w:ascii="Times New Roman" w:hAnsi="Times New Roman" w:cs="Symbol"/>
      <w:sz w:val="28"/>
    </w:rPr>
  </w:style>
  <w:style w:type="character" w:styleId="ListLabel1037">
    <w:name w:val="ListLabel 1037"/>
    <w:qFormat/>
    <w:rPr>
      <w:rFonts w:cs="Courier New"/>
    </w:rPr>
  </w:style>
  <w:style w:type="character" w:styleId="ListLabel1038">
    <w:name w:val="ListLabel 1038"/>
    <w:qFormat/>
    <w:rPr>
      <w:rFonts w:cs="Wingdings"/>
    </w:rPr>
  </w:style>
  <w:style w:type="character" w:styleId="ListLabel1039">
    <w:name w:val="ListLabel 1039"/>
    <w:qFormat/>
    <w:rPr>
      <w:rFonts w:cs="Symbol"/>
    </w:rPr>
  </w:style>
  <w:style w:type="character" w:styleId="ListLabel1040">
    <w:name w:val="ListLabel 1040"/>
    <w:qFormat/>
    <w:rPr>
      <w:rFonts w:cs="Courier New"/>
    </w:rPr>
  </w:style>
  <w:style w:type="character" w:styleId="ListLabel1041">
    <w:name w:val="ListLabel 1041"/>
    <w:qFormat/>
    <w:rPr>
      <w:rFonts w:cs="Wingdings"/>
    </w:rPr>
  </w:style>
  <w:style w:type="character" w:styleId="ListLabel1042">
    <w:name w:val="ListLabel 1042"/>
    <w:qFormat/>
    <w:rPr>
      <w:rFonts w:cs="Symbol"/>
    </w:rPr>
  </w:style>
  <w:style w:type="character" w:styleId="ListLabel1043">
    <w:name w:val="ListLabel 1043"/>
    <w:qFormat/>
    <w:rPr>
      <w:rFonts w:cs="Courier New"/>
    </w:rPr>
  </w:style>
  <w:style w:type="character" w:styleId="ListLabel1044">
    <w:name w:val="ListLabel 1044"/>
    <w:qFormat/>
    <w:rPr>
      <w:rFonts w:cs="Wingdings"/>
    </w:rPr>
  </w:style>
  <w:style w:type="character" w:styleId="ListLabel1045">
    <w:name w:val="ListLabel 1045"/>
    <w:qFormat/>
    <w:rPr>
      <w:rFonts w:ascii="Times New Roman" w:hAnsi="Times New Roman" w:cs="Symbol"/>
      <w:sz w:val="28"/>
    </w:rPr>
  </w:style>
  <w:style w:type="character" w:styleId="ListLabel1046">
    <w:name w:val="ListLabel 1046"/>
    <w:qFormat/>
    <w:rPr>
      <w:rFonts w:cs="Courier New"/>
    </w:rPr>
  </w:style>
  <w:style w:type="character" w:styleId="ListLabel1047">
    <w:name w:val="ListLabel 1047"/>
    <w:qFormat/>
    <w:rPr>
      <w:rFonts w:cs="Wingdings"/>
    </w:rPr>
  </w:style>
  <w:style w:type="character" w:styleId="ListLabel1048">
    <w:name w:val="ListLabel 1048"/>
    <w:qFormat/>
    <w:rPr>
      <w:rFonts w:cs="Symbol"/>
    </w:rPr>
  </w:style>
  <w:style w:type="character" w:styleId="ListLabel1049">
    <w:name w:val="ListLabel 1049"/>
    <w:qFormat/>
    <w:rPr>
      <w:rFonts w:cs="Courier New"/>
    </w:rPr>
  </w:style>
  <w:style w:type="character" w:styleId="ListLabel1050">
    <w:name w:val="ListLabel 1050"/>
    <w:qFormat/>
    <w:rPr>
      <w:rFonts w:cs="Wingdings"/>
    </w:rPr>
  </w:style>
  <w:style w:type="character" w:styleId="ListLabel1051">
    <w:name w:val="ListLabel 1051"/>
    <w:qFormat/>
    <w:rPr>
      <w:rFonts w:cs="Symbol"/>
    </w:rPr>
  </w:style>
  <w:style w:type="character" w:styleId="ListLabel1052">
    <w:name w:val="ListLabel 1052"/>
    <w:qFormat/>
    <w:rPr>
      <w:rFonts w:cs="Courier New"/>
    </w:rPr>
  </w:style>
  <w:style w:type="character" w:styleId="ListLabel1053">
    <w:name w:val="ListLabel 1053"/>
    <w:qFormat/>
    <w:rPr>
      <w:rFonts w:cs="Wingdings"/>
    </w:rPr>
  </w:style>
  <w:style w:type="character" w:styleId="ListLabel1054">
    <w:name w:val="ListLabel 1054"/>
    <w:qFormat/>
    <w:rPr>
      <w:rFonts w:ascii="Times New Roman" w:hAnsi="Times New Roman" w:cs="Symbol"/>
      <w:sz w:val="28"/>
    </w:rPr>
  </w:style>
  <w:style w:type="character" w:styleId="ListLabel1055">
    <w:name w:val="ListLabel 1055"/>
    <w:qFormat/>
    <w:rPr>
      <w:rFonts w:cs="Courier New"/>
    </w:rPr>
  </w:style>
  <w:style w:type="character" w:styleId="ListLabel1056">
    <w:name w:val="ListLabel 1056"/>
    <w:qFormat/>
    <w:rPr>
      <w:rFonts w:cs="Wingdings"/>
    </w:rPr>
  </w:style>
  <w:style w:type="character" w:styleId="ListLabel1057">
    <w:name w:val="ListLabel 1057"/>
    <w:qFormat/>
    <w:rPr>
      <w:rFonts w:cs="Symbol"/>
    </w:rPr>
  </w:style>
  <w:style w:type="character" w:styleId="ListLabel1058">
    <w:name w:val="ListLabel 1058"/>
    <w:qFormat/>
    <w:rPr>
      <w:rFonts w:cs="Courier New"/>
    </w:rPr>
  </w:style>
  <w:style w:type="character" w:styleId="ListLabel1059">
    <w:name w:val="ListLabel 1059"/>
    <w:qFormat/>
    <w:rPr>
      <w:rFonts w:cs="Wingdings"/>
    </w:rPr>
  </w:style>
  <w:style w:type="character" w:styleId="ListLabel1060">
    <w:name w:val="ListLabel 1060"/>
    <w:qFormat/>
    <w:rPr>
      <w:rFonts w:cs="Symbol"/>
    </w:rPr>
  </w:style>
  <w:style w:type="character" w:styleId="ListLabel1061">
    <w:name w:val="ListLabel 1061"/>
    <w:qFormat/>
    <w:rPr>
      <w:rFonts w:cs="Courier New"/>
    </w:rPr>
  </w:style>
  <w:style w:type="character" w:styleId="ListLabel1062">
    <w:name w:val="ListLabel 1062"/>
    <w:qFormat/>
    <w:rPr>
      <w:rFonts w:cs="Wingdings"/>
    </w:rPr>
  </w:style>
  <w:style w:type="character" w:styleId="ListLabel1063">
    <w:name w:val="ListLabel 1063"/>
    <w:qFormat/>
    <w:rPr>
      <w:rFonts w:cs="Times New Roman"/>
      <w:sz w:val="28"/>
    </w:rPr>
  </w:style>
  <w:style w:type="character" w:styleId="ListLabel1064">
    <w:name w:val="ListLabel 1064"/>
    <w:qFormat/>
    <w:rPr>
      <w:rFonts w:cs="Courier New"/>
    </w:rPr>
  </w:style>
  <w:style w:type="character" w:styleId="ListLabel1065">
    <w:name w:val="ListLabel 1065"/>
    <w:qFormat/>
    <w:rPr>
      <w:rFonts w:cs="Wingdings"/>
    </w:rPr>
  </w:style>
  <w:style w:type="character" w:styleId="ListLabel1066">
    <w:name w:val="ListLabel 1066"/>
    <w:qFormat/>
    <w:rPr>
      <w:rFonts w:cs="Symbol"/>
    </w:rPr>
  </w:style>
  <w:style w:type="character" w:styleId="ListLabel1067">
    <w:name w:val="ListLabel 1067"/>
    <w:qFormat/>
    <w:rPr>
      <w:rFonts w:cs="Courier New"/>
    </w:rPr>
  </w:style>
  <w:style w:type="character" w:styleId="ListLabel1068">
    <w:name w:val="ListLabel 1068"/>
    <w:qFormat/>
    <w:rPr>
      <w:rFonts w:cs="Wingdings"/>
    </w:rPr>
  </w:style>
  <w:style w:type="character" w:styleId="ListLabel1069">
    <w:name w:val="ListLabel 1069"/>
    <w:qFormat/>
    <w:rPr>
      <w:rFonts w:cs="Symbol"/>
    </w:rPr>
  </w:style>
  <w:style w:type="character" w:styleId="ListLabel1070">
    <w:name w:val="ListLabel 1070"/>
    <w:qFormat/>
    <w:rPr>
      <w:rFonts w:cs="Courier New"/>
    </w:rPr>
  </w:style>
  <w:style w:type="character" w:styleId="ListLabel1071">
    <w:name w:val="ListLabel 1071"/>
    <w:qFormat/>
    <w:rPr>
      <w:rFonts w:cs="Wingdings"/>
    </w:rPr>
  </w:style>
  <w:style w:type="character" w:styleId="ListLabel1072">
    <w:name w:val="ListLabel 1072"/>
    <w:qFormat/>
    <w:rPr>
      <w:rFonts w:ascii="Times New Roman" w:hAnsi="Times New Roman" w:cs="Symbol"/>
      <w:sz w:val="28"/>
    </w:rPr>
  </w:style>
  <w:style w:type="character" w:styleId="ListLabel1073">
    <w:name w:val="ListLabel 1073"/>
    <w:qFormat/>
    <w:rPr>
      <w:rFonts w:cs="Courier New"/>
    </w:rPr>
  </w:style>
  <w:style w:type="character" w:styleId="ListLabel1074">
    <w:name w:val="ListLabel 1074"/>
    <w:qFormat/>
    <w:rPr>
      <w:rFonts w:cs="Wingdings"/>
    </w:rPr>
  </w:style>
  <w:style w:type="character" w:styleId="ListLabel1075">
    <w:name w:val="ListLabel 1075"/>
    <w:qFormat/>
    <w:rPr>
      <w:rFonts w:cs="Symbol"/>
    </w:rPr>
  </w:style>
  <w:style w:type="character" w:styleId="ListLabel1076">
    <w:name w:val="ListLabel 1076"/>
    <w:qFormat/>
    <w:rPr>
      <w:rFonts w:cs="Courier New"/>
    </w:rPr>
  </w:style>
  <w:style w:type="character" w:styleId="ListLabel1077">
    <w:name w:val="ListLabel 1077"/>
    <w:qFormat/>
    <w:rPr>
      <w:rFonts w:cs="Wingdings"/>
    </w:rPr>
  </w:style>
  <w:style w:type="character" w:styleId="ListLabel1078">
    <w:name w:val="ListLabel 1078"/>
    <w:qFormat/>
    <w:rPr>
      <w:rFonts w:cs="Symbol"/>
    </w:rPr>
  </w:style>
  <w:style w:type="character" w:styleId="ListLabel1079">
    <w:name w:val="ListLabel 1079"/>
    <w:qFormat/>
    <w:rPr>
      <w:rFonts w:cs="Courier New"/>
    </w:rPr>
  </w:style>
  <w:style w:type="character" w:styleId="ListLabel1080">
    <w:name w:val="ListLabel 1080"/>
    <w:qFormat/>
    <w:rPr>
      <w:rFonts w:cs="Wingdings"/>
    </w:rPr>
  </w:style>
  <w:style w:type="character" w:styleId="ListLabel1081">
    <w:name w:val="ListLabel 1081"/>
    <w:qFormat/>
    <w:rPr>
      <w:rFonts w:ascii="Times New Roman" w:hAnsi="Times New Roman" w:cs="Times New Roman"/>
      <w:sz w:val="28"/>
    </w:rPr>
  </w:style>
  <w:style w:type="character" w:styleId="ListLabel1082">
    <w:name w:val="ListLabel 1082"/>
    <w:qFormat/>
    <w:rPr>
      <w:rFonts w:cs="Courier New"/>
    </w:rPr>
  </w:style>
  <w:style w:type="character" w:styleId="ListLabel1083">
    <w:name w:val="ListLabel 1083"/>
    <w:qFormat/>
    <w:rPr>
      <w:rFonts w:cs="Wingdings"/>
    </w:rPr>
  </w:style>
  <w:style w:type="character" w:styleId="ListLabel1084">
    <w:name w:val="ListLabel 1084"/>
    <w:qFormat/>
    <w:rPr>
      <w:rFonts w:cs="Symbol"/>
    </w:rPr>
  </w:style>
  <w:style w:type="character" w:styleId="ListLabel1085">
    <w:name w:val="ListLabel 1085"/>
    <w:qFormat/>
    <w:rPr>
      <w:rFonts w:cs="Courier New"/>
    </w:rPr>
  </w:style>
  <w:style w:type="character" w:styleId="ListLabel1086">
    <w:name w:val="ListLabel 1086"/>
    <w:qFormat/>
    <w:rPr>
      <w:rFonts w:cs="Wingdings"/>
    </w:rPr>
  </w:style>
  <w:style w:type="character" w:styleId="ListLabel1087">
    <w:name w:val="ListLabel 1087"/>
    <w:qFormat/>
    <w:rPr>
      <w:rFonts w:cs="Symbol"/>
    </w:rPr>
  </w:style>
  <w:style w:type="character" w:styleId="ListLabel1088">
    <w:name w:val="ListLabel 1088"/>
    <w:qFormat/>
    <w:rPr>
      <w:rFonts w:cs="Courier New"/>
    </w:rPr>
  </w:style>
  <w:style w:type="character" w:styleId="ListLabel1089">
    <w:name w:val="ListLabel 1089"/>
    <w:qFormat/>
    <w:rPr>
      <w:rFonts w:cs="Wingdings"/>
    </w:rPr>
  </w:style>
  <w:style w:type="character" w:styleId="ListLabel1090">
    <w:name w:val="ListLabel 1090"/>
    <w:qFormat/>
    <w:rPr>
      <w:rFonts w:ascii="Times New Roman" w:hAnsi="Times New Roman" w:cs="Symbol"/>
      <w:sz w:val="28"/>
    </w:rPr>
  </w:style>
  <w:style w:type="character" w:styleId="ListLabel1091">
    <w:name w:val="ListLabel 1091"/>
    <w:qFormat/>
    <w:rPr>
      <w:rFonts w:cs="Courier New"/>
    </w:rPr>
  </w:style>
  <w:style w:type="character" w:styleId="ListLabel1092">
    <w:name w:val="ListLabel 1092"/>
    <w:qFormat/>
    <w:rPr>
      <w:rFonts w:cs="Wingdings"/>
    </w:rPr>
  </w:style>
  <w:style w:type="character" w:styleId="ListLabel1093">
    <w:name w:val="ListLabel 1093"/>
    <w:qFormat/>
    <w:rPr>
      <w:rFonts w:cs="Symbol"/>
    </w:rPr>
  </w:style>
  <w:style w:type="character" w:styleId="ListLabel1094">
    <w:name w:val="ListLabel 1094"/>
    <w:qFormat/>
    <w:rPr>
      <w:rFonts w:cs="Courier New"/>
    </w:rPr>
  </w:style>
  <w:style w:type="character" w:styleId="ListLabel1095">
    <w:name w:val="ListLabel 1095"/>
    <w:qFormat/>
    <w:rPr>
      <w:rFonts w:cs="Wingdings"/>
    </w:rPr>
  </w:style>
  <w:style w:type="character" w:styleId="ListLabel1096">
    <w:name w:val="ListLabel 1096"/>
    <w:qFormat/>
    <w:rPr>
      <w:rFonts w:cs="Symbol"/>
    </w:rPr>
  </w:style>
  <w:style w:type="character" w:styleId="ListLabel1097">
    <w:name w:val="ListLabel 1097"/>
    <w:qFormat/>
    <w:rPr>
      <w:rFonts w:cs="Courier New"/>
    </w:rPr>
  </w:style>
  <w:style w:type="character" w:styleId="ListLabel1098">
    <w:name w:val="ListLabel 1098"/>
    <w:qFormat/>
    <w:rPr>
      <w:rFonts w:cs="Wingdings"/>
    </w:rPr>
  </w:style>
  <w:style w:type="character" w:styleId="ListLabel1099">
    <w:name w:val="ListLabel 1099"/>
    <w:qFormat/>
    <w:rPr>
      <w:rFonts w:ascii="Times New Roman" w:hAnsi="Times New Roman" w:cs="Symbol"/>
      <w:sz w:val="28"/>
    </w:rPr>
  </w:style>
  <w:style w:type="character" w:styleId="ListLabel1100">
    <w:name w:val="ListLabel 1100"/>
    <w:qFormat/>
    <w:rPr>
      <w:rFonts w:cs="Courier New"/>
    </w:rPr>
  </w:style>
  <w:style w:type="character" w:styleId="ListLabel1101">
    <w:name w:val="ListLabel 1101"/>
    <w:qFormat/>
    <w:rPr>
      <w:rFonts w:cs="Wingdings"/>
    </w:rPr>
  </w:style>
  <w:style w:type="character" w:styleId="ListLabel1102">
    <w:name w:val="ListLabel 1102"/>
    <w:qFormat/>
    <w:rPr>
      <w:rFonts w:cs="Symbol"/>
    </w:rPr>
  </w:style>
  <w:style w:type="character" w:styleId="ListLabel1103">
    <w:name w:val="ListLabel 1103"/>
    <w:qFormat/>
    <w:rPr>
      <w:rFonts w:cs="Courier New"/>
    </w:rPr>
  </w:style>
  <w:style w:type="character" w:styleId="ListLabel1104">
    <w:name w:val="ListLabel 1104"/>
    <w:qFormat/>
    <w:rPr>
      <w:rFonts w:cs="Wingdings"/>
    </w:rPr>
  </w:style>
  <w:style w:type="character" w:styleId="ListLabel1105">
    <w:name w:val="ListLabel 1105"/>
    <w:qFormat/>
    <w:rPr>
      <w:rFonts w:cs="Symbol"/>
    </w:rPr>
  </w:style>
  <w:style w:type="character" w:styleId="ListLabel1106">
    <w:name w:val="ListLabel 1106"/>
    <w:qFormat/>
    <w:rPr>
      <w:rFonts w:cs="Courier New"/>
    </w:rPr>
  </w:style>
  <w:style w:type="character" w:styleId="ListLabel1107">
    <w:name w:val="ListLabel 1107"/>
    <w:qFormat/>
    <w:rPr>
      <w:rFonts w:cs="Wingdings"/>
    </w:rPr>
  </w:style>
  <w:style w:type="character" w:styleId="ListLabel1108">
    <w:name w:val="ListLabel 1108"/>
    <w:qFormat/>
    <w:rPr>
      <w:rFonts w:ascii="Times New Roman" w:hAnsi="Times New Roman" w:cs="Symbol"/>
      <w:sz w:val="28"/>
    </w:rPr>
  </w:style>
  <w:style w:type="character" w:styleId="ListLabel1109">
    <w:name w:val="ListLabel 1109"/>
    <w:qFormat/>
    <w:rPr>
      <w:rFonts w:cs="Courier New"/>
    </w:rPr>
  </w:style>
  <w:style w:type="character" w:styleId="ListLabel1110">
    <w:name w:val="ListLabel 1110"/>
    <w:qFormat/>
    <w:rPr>
      <w:rFonts w:cs="Wingdings"/>
    </w:rPr>
  </w:style>
  <w:style w:type="character" w:styleId="ListLabel1111">
    <w:name w:val="ListLabel 1111"/>
    <w:qFormat/>
    <w:rPr>
      <w:rFonts w:cs="Symbol"/>
    </w:rPr>
  </w:style>
  <w:style w:type="character" w:styleId="ListLabel1112">
    <w:name w:val="ListLabel 1112"/>
    <w:qFormat/>
    <w:rPr>
      <w:rFonts w:cs="Courier New"/>
    </w:rPr>
  </w:style>
  <w:style w:type="character" w:styleId="ListLabel1113">
    <w:name w:val="ListLabel 1113"/>
    <w:qFormat/>
    <w:rPr>
      <w:rFonts w:cs="Wingdings"/>
    </w:rPr>
  </w:style>
  <w:style w:type="character" w:styleId="ListLabel1114">
    <w:name w:val="ListLabel 1114"/>
    <w:qFormat/>
    <w:rPr>
      <w:rFonts w:cs="Symbol"/>
    </w:rPr>
  </w:style>
  <w:style w:type="character" w:styleId="ListLabel1115">
    <w:name w:val="ListLabel 1115"/>
    <w:qFormat/>
    <w:rPr>
      <w:rFonts w:cs="Courier New"/>
    </w:rPr>
  </w:style>
  <w:style w:type="character" w:styleId="ListLabel1116">
    <w:name w:val="ListLabel 1116"/>
    <w:qFormat/>
    <w:rPr>
      <w:rFonts w:cs="Wingdings"/>
    </w:rPr>
  </w:style>
  <w:style w:type="character" w:styleId="ListLabel1117">
    <w:name w:val="ListLabel 1117"/>
    <w:qFormat/>
    <w:rPr>
      <w:rFonts w:ascii="Times New Roman" w:hAnsi="Times New Roman" w:cs="Symbol"/>
      <w:sz w:val="28"/>
    </w:rPr>
  </w:style>
  <w:style w:type="character" w:styleId="ListLabel1118">
    <w:name w:val="ListLabel 1118"/>
    <w:qFormat/>
    <w:rPr>
      <w:rFonts w:cs="Courier New"/>
    </w:rPr>
  </w:style>
  <w:style w:type="character" w:styleId="ListLabel1119">
    <w:name w:val="ListLabel 1119"/>
    <w:qFormat/>
    <w:rPr>
      <w:rFonts w:cs="Wingdings"/>
    </w:rPr>
  </w:style>
  <w:style w:type="character" w:styleId="ListLabel1120">
    <w:name w:val="ListLabel 1120"/>
    <w:qFormat/>
    <w:rPr>
      <w:rFonts w:cs="Symbol"/>
    </w:rPr>
  </w:style>
  <w:style w:type="character" w:styleId="ListLabel1121">
    <w:name w:val="ListLabel 1121"/>
    <w:qFormat/>
    <w:rPr>
      <w:rFonts w:cs="Courier New"/>
    </w:rPr>
  </w:style>
  <w:style w:type="character" w:styleId="ListLabel1122">
    <w:name w:val="ListLabel 1122"/>
    <w:qFormat/>
    <w:rPr>
      <w:rFonts w:cs="Wingdings"/>
    </w:rPr>
  </w:style>
  <w:style w:type="character" w:styleId="ListLabel1123">
    <w:name w:val="ListLabel 1123"/>
    <w:qFormat/>
    <w:rPr>
      <w:rFonts w:cs="Symbol"/>
    </w:rPr>
  </w:style>
  <w:style w:type="character" w:styleId="ListLabel1124">
    <w:name w:val="ListLabel 1124"/>
    <w:qFormat/>
    <w:rPr>
      <w:rFonts w:cs="Courier New"/>
    </w:rPr>
  </w:style>
  <w:style w:type="character" w:styleId="ListLabel1125">
    <w:name w:val="ListLabel 1125"/>
    <w:qFormat/>
    <w:rPr>
      <w:rFonts w:cs="Wingdings"/>
    </w:rPr>
  </w:style>
  <w:style w:type="character" w:styleId="ListLabel1126">
    <w:name w:val="ListLabel 1126"/>
    <w:qFormat/>
    <w:rPr>
      <w:rFonts w:ascii="Times New Roman" w:hAnsi="Times New Roman" w:cs="Symbol"/>
      <w:sz w:val="28"/>
    </w:rPr>
  </w:style>
  <w:style w:type="character" w:styleId="ListLabel1127">
    <w:name w:val="ListLabel 1127"/>
    <w:qFormat/>
    <w:rPr>
      <w:rFonts w:cs="Courier New"/>
    </w:rPr>
  </w:style>
  <w:style w:type="character" w:styleId="ListLabel1128">
    <w:name w:val="ListLabel 1128"/>
    <w:qFormat/>
    <w:rPr>
      <w:rFonts w:cs="Wingdings"/>
    </w:rPr>
  </w:style>
  <w:style w:type="character" w:styleId="ListLabel1129">
    <w:name w:val="ListLabel 1129"/>
    <w:qFormat/>
    <w:rPr>
      <w:rFonts w:cs="Symbol"/>
    </w:rPr>
  </w:style>
  <w:style w:type="character" w:styleId="ListLabel1130">
    <w:name w:val="ListLabel 1130"/>
    <w:qFormat/>
    <w:rPr>
      <w:rFonts w:cs="Courier New"/>
    </w:rPr>
  </w:style>
  <w:style w:type="character" w:styleId="ListLabel1131">
    <w:name w:val="ListLabel 1131"/>
    <w:qFormat/>
    <w:rPr>
      <w:rFonts w:cs="Wingdings"/>
    </w:rPr>
  </w:style>
  <w:style w:type="character" w:styleId="ListLabel1132">
    <w:name w:val="ListLabel 1132"/>
    <w:qFormat/>
    <w:rPr>
      <w:rFonts w:cs="Symbol"/>
    </w:rPr>
  </w:style>
  <w:style w:type="character" w:styleId="ListLabel1133">
    <w:name w:val="ListLabel 1133"/>
    <w:qFormat/>
    <w:rPr>
      <w:rFonts w:cs="Courier New"/>
    </w:rPr>
  </w:style>
  <w:style w:type="character" w:styleId="ListLabel1134">
    <w:name w:val="ListLabel 1134"/>
    <w:qFormat/>
    <w:rPr>
      <w:rFonts w:cs="Wingdings"/>
    </w:rPr>
  </w:style>
  <w:style w:type="character" w:styleId="ListLabel1135">
    <w:name w:val="ListLabel 1135"/>
    <w:qFormat/>
    <w:rPr>
      <w:rFonts w:ascii="Times New Roman" w:hAnsi="Times New Roman" w:cs="Symbol"/>
      <w:sz w:val="28"/>
    </w:rPr>
  </w:style>
  <w:style w:type="character" w:styleId="ListLabel1136">
    <w:name w:val="ListLabel 1136"/>
    <w:qFormat/>
    <w:rPr>
      <w:rFonts w:cs="Courier New"/>
    </w:rPr>
  </w:style>
  <w:style w:type="character" w:styleId="ListLabel1137">
    <w:name w:val="ListLabel 1137"/>
    <w:qFormat/>
    <w:rPr>
      <w:rFonts w:cs="Wingdings"/>
    </w:rPr>
  </w:style>
  <w:style w:type="character" w:styleId="ListLabel1138">
    <w:name w:val="ListLabel 1138"/>
    <w:qFormat/>
    <w:rPr>
      <w:rFonts w:cs="Symbol"/>
    </w:rPr>
  </w:style>
  <w:style w:type="character" w:styleId="ListLabel1139">
    <w:name w:val="ListLabel 1139"/>
    <w:qFormat/>
    <w:rPr>
      <w:rFonts w:cs="Courier New"/>
    </w:rPr>
  </w:style>
  <w:style w:type="character" w:styleId="ListLabel1140">
    <w:name w:val="ListLabel 1140"/>
    <w:qFormat/>
    <w:rPr>
      <w:rFonts w:cs="Wingdings"/>
    </w:rPr>
  </w:style>
  <w:style w:type="character" w:styleId="ListLabel1141">
    <w:name w:val="ListLabel 1141"/>
    <w:qFormat/>
    <w:rPr>
      <w:rFonts w:cs="Symbol"/>
    </w:rPr>
  </w:style>
  <w:style w:type="character" w:styleId="ListLabel1142">
    <w:name w:val="ListLabel 1142"/>
    <w:qFormat/>
    <w:rPr>
      <w:rFonts w:cs="Courier New"/>
    </w:rPr>
  </w:style>
  <w:style w:type="character" w:styleId="ListLabel1143">
    <w:name w:val="ListLabel 1143"/>
    <w:qFormat/>
    <w:rPr>
      <w:rFonts w:cs="Wingdings"/>
    </w:rPr>
  </w:style>
  <w:style w:type="character" w:styleId="ListLabel1144">
    <w:name w:val="ListLabel 1144"/>
    <w:qFormat/>
    <w:rPr>
      <w:rFonts w:ascii="Times New Roman" w:hAnsi="Times New Roman" w:cs="Symbol"/>
      <w:sz w:val="28"/>
    </w:rPr>
  </w:style>
  <w:style w:type="character" w:styleId="ListLabel1145">
    <w:name w:val="ListLabel 1145"/>
    <w:qFormat/>
    <w:rPr>
      <w:rFonts w:cs="Courier New"/>
    </w:rPr>
  </w:style>
  <w:style w:type="character" w:styleId="ListLabel1146">
    <w:name w:val="ListLabel 1146"/>
    <w:qFormat/>
    <w:rPr>
      <w:rFonts w:cs="Wingdings"/>
    </w:rPr>
  </w:style>
  <w:style w:type="character" w:styleId="ListLabel1147">
    <w:name w:val="ListLabel 1147"/>
    <w:qFormat/>
    <w:rPr>
      <w:rFonts w:cs="Symbol"/>
    </w:rPr>
  </w:style>
  <w:style w:type="character" w:styleId="ListLabel1148">
    <w:name w:val="ListLabel 1148"/>
    <w:qFormat/>
    <w:rPr>
      <w:rFonts w:cs="Courier New"/>
    </w:rPr>
  </w:style>
  <w:style w:type="character" w:styleId="ListLabel1149">
    <w:name w:val="ListLabel 1149"/>
    <w:qFormat/>
    <w:rPr>
      <w:rFonts w:cs="Wingdings"/>
    </w:rPr>
  </w:style>
  <w:style w:type="character" w:styleId="ListLabel1150">
    <w:name w:val="ListLabel 1150"/>
    <w:qFormat/>
    <w:rPr>
      <w:rFonts w:cs="Symbol"/>
    </w:rPr>
  </w:style>
  <w:style w:type="character" w:styleId="ListLabel1151">
    <w:name w:val="ListLabel 1151"/>
    <w:qFormat/>
    <w:rPr>
      <w:rFonts w:cs="Courier New"/>
    </w:rPr>
  </w:style>
  <w:style w:type="character" w:styleId="ListLabel1152">
    <w:name w:val="ListLabel 1152"/>
    <w:qFormat/>
    <w:rPr>
      <w:rFonts w:cs="Wingdings"/>
    </w:rPr>
  </w:style>
  <w:style w:type="character" w:styleId="ListLabel1153">
    <w:name w:val="ListLabel 1153"/>
    <w:qFormat/>
    <w:rPr>
      <w:rFonts w:ascii="Times New Roman" w:hAnsi="Times New Roman" w:cs="Symbol"/>
      <w:sz w:val="28"/>
    </w:rPr>
  </w:style>
  <w:style w:type="character" w:styleId="ListLabel1154">
    <w:name w:val="ListLabel 1154"/>
    <w:qFormat/>
    <w:rPr>
      <w:rFonts w:cs="Courier New"/>
    </w:rPr>
  </w:style>
  <w:style w:type="character" w:styleId="ListLabel1155">
    <w:name w:val="ListLabel 1155"/>
    <w:qFormat/>
    <w:rPr>
      <w:rFonts w:cs="Wingdings"/>
    </w:rPr>
  </w:style>
  <w:style w:type="character" w:styleId="ListLabel1156">
    <w:name w:val="ListLabel 1156"/>
    <w:qFormat/>
    <w:rPr>
      <w:rFonts w:cs="Symbol"/>
    </w:rPr>
  </w:style>
  <w:style w:type="character" w:styleId="ListLabel1157">
    <w:name w:val="ListLabel 1157"/>
    <w:qFormat/>
    <w:rPr>
      <w:rFonts w:cs="Courier New"/>
    </w:rPr>
  </w:style>
  <w:style w:type="character" w:styleId="ListLabel1158">
    <w:name w:val="ListLabel 1158"/>
    <w:qFormat/>
    <w:rPr>
      <w:rFonts w:cs="Wingdings"/>
    </w:rPr>
  </w:style>
  <w:style w:type="character" w:styleId="ListLabel1159">
    <w:name w:val="ListLabel 1159"/>
    <w:qFormat/>
    <w:rPr>
      <w:rFonts w:cs="Symbol"/>
    </w:rPr>
  </w:style>
  <w:style w:type="character" w:styleId="ListLabel1160">
    <w:name w:val="ListLabel 1160"/>
    <w:qFormat/>
    <w:rPr>
      <w:rFonts w:cs="Courier New"/>
    </w:rPr>
  </w:style>
  <w:style w:type="character" w:styleId="ListLabel1161">
    <w:name w:val="ListLabel 1161"/>
    <w:qFormat/>
    <w:rPr>
      <w:rFonts w:cs="Wingdings"/>
    </w:rPr>
  </w:style>
  <w:style w:type="character" w:styleId="ListLabel1162">
    <w:name w:val="ListLabel 1162"/>
    <w:qFormat/>
    <w:rPr>
      <w:rFonts w:ascii="Times New Roman" w:hAnsi="Times New Roman" w:cs="Times New Roman"/>
      <w:sz w:val="28"/>
    </w:rPr>
  </w:style>
  <w:style w:type="character" w:styleId="ListLabel1163">
    <w:name w:val="ListLabel 1163"/>
    <w:qFormat/>
    <w:rPr>
      <w:rFonts w:cs="Courier New"/>
    </w:rPr>
  </w:style>
  <w:style w:type="character" w:styleId="ListLabel1164">
    <w:name w:val="ListLabel 1164"/>
    <w:qFormat/>
    <w:rPr>
      <w:rFonts w:cs="Wingdings"/>
    </w:rPr>
  </w:style>
  <w:style w:type="character" w:styleId="ListLabel1165">
    <w:name w:val="ListLabel 1165"/>
    <w:qFormat/>
    <w:rPr>
      <w:rFonts w:cs="Symbol"/>
    </w:rPr>
  </w:style>
  <w:style w:type="character" w:styleId="ListLabel1166">
    <w:name w:val="ListLabel 1166"/>
    <w:qFormat/>
    <w:rPr>
      <w:rFonts w:cs="Courier New"/>
    </w:rPr>
  </w:style>
  <w:style w:type="character" w:styleId="ListLabel1167">
    <w:name w:val="ListLabel 1167"/>
    <w:qFormat/>
    <w:rPr>
      <w:rFonts w:cs="Wingdings"/>
    </w:rPr>
  </w:style>
  <w:style w:type="character" w:styleId="ListLabel1168">
    <w:name w:val="ListLabel 1168"/>
    <w:qFormat/>
    <w:rPr>
      <w:rFonts w:cs="Symbol"/>
    </w:rPr>
  </w:style>
  <w:style w:type="character" w:styleId="ListLabel1169">
    <w:name w:val="ListLabel 1169"/>
    <w:qFormat/>
    <w:rPr>
      <w:rFonts w:cs="Courier New"/>
    </w:rPr>
  </w:style>
  <w:style w:type="character" w:styleId="ListLabel1170">
    <w:name w:val="ListLabel 1170"/>
    <w:qFormat/>
    <w:rPr>
      <w:rFonts w:cs="Wingdings"/>
    </w:rPr>
  </w:style>
  <w:style w:type="character" w:styleId="ListLabel1171">
    <w:name w:val="ListLabel 1171"/>
    <w:qFormat/>
    <w:rPr>
      <w:rFonts w:ascii="Times New Roman" w:hAnsi="Times New Roman" w:cs="Symbol"/>
      <w:sz w:val="28"/>
    </w:rPr>
  </w:style>
  <w:style w:type="character" w:styleId="ListLabel1172">
    <w:name w:val="ListLabel 1172"/>
    <w:qFormat/>
    <w:rPr>
      <w:rFonts w:cs="Courier New"/>
    </w:rPr>
  </w:style>
  <w:style w:type="character" w:styleId="ListLabel1173">
    <w:name w:val="ListLabel 1173"/>
    <w:qFormat/>
    <w:rPr>
      <w:rFonts w:cs="Wingdings"/>
    </w:rPr>
  </w:style>
  <w:style w:type="character" w:styleId="ListLabel1174">
    <w:name w:val="ListLabel 1174"/>
    <w:qFormat/>
    <w:rPr>
      <w:rFonts w:cs="Symbol"/>
    </w:rPr>
  </w:style>
  <w:style w:type="character" w:styleId="ListLabel1175">
    <w:name w:val="ListLabel 1175"/>
    <w:qFormat/>
    <w:rPr>
      <w:rFonts w:cs="Courier New"/>
    </w:rPr>
  </w:style>
  <w:style w:type="character" w:styleId="ListLabel1176">
    <w:name w:val="ListLabel 1176"/>
    <w:qFormat/>
    <w:rPr>
      <w:rFonts w:cs="Wingdings"/>
    </w:rPr>
  </w:style>
  <w:style w:type="character" w:styleId="ListLabel1177">
    <w:name w:val="ListLabel 1177"/>
    <w:qFormat/>
    <w:rPr>
      <w:rFonts w:cs="Symbol"/>
    </w:rPr>
  </w:style>
  <w:style w:type="character" w:styleId="ListLabel1178">
    <w:name w:val="ListLabel 1178"/>
    <w:qFormat/>
    <w:rPr>
      <w:rFonts w:cs="Courier New"/>
    </w:rPr>
  </w:style>
  <w:style w:type="character" w:styleId="ListLabel1179">
    <w:name w:val="ListLabel 1179"/>
    <w:qFormat/>
    <w:rPr>
      <w:rFonts w:cs="Wingdings"/>
    </w:rPr>
  </w:style>
  <w:style w:type="character" w:styleId="ListLabel1180">
    <w:name w:val="ListLabel 1180"/>
    <w:qFormat/>
    <w:rPr>
      <w:rFonts w:ascii="Times New Roman" w:hAnsi="Times New Roman" w:cs="Symbol"/>
      <w:sz w:val="28"/>
    </w:rPr>
  </w:style>
  <w:style w:type="character" w:styleId="ListLabel1181">
    <w:name w:val="ListLabel 1181"/>
    <w:qFormat/>
    <w:rPr>
      <w:rFonts w:cs="Courier New"/>
    </w:rPr>
  </w:style>
  <w:style w:type="character" w:styleId="ListLabel1182">
    <w:name w:val="ListLabel 1182"/>
    <w:qFormat/>
    <w:rPr>
      <w:rFonts w:cs="Wingdings"/>
    </w:rPr>
  </w:style>
  <w:style w:type="character" w:styleId="ListLabel1183">
    <w:name w:val="ListLabel 1183"/>
    <w:qFormat/>
    <w:rPr>
      <w:rFonts w:cs="Symbol"/>
    </w:rPr>
  </w:style>
  <w:style w:type="character" w:styleId="ListLabel1184">
    <w:name w:val="ListLabel 1184"/>
    <w:qFormat/>
    <w:rPr>
      <w:rFonts w:cs="Courier New"/>
    </w:rPr>
  </w:style>
  <w:style w:type="character" w:styleId="ListLabel1185">
    <w:name w:val="ListLabel 1185"/>
    <w:qFormat/>
    <w:rPr>
      <w:rFonts w:cs="Wingdings"/>
    </w:rPr>
  </w:style>
  <w:style w:type="character" w:styleId="ListLabel1186">
    <w:name w:val="ListLabel 1186"/>
    <w:qFormat/>
    <w:rPr>
      <w:rFonts w:cs="Symbol"/>
    </w:rPr>
  </w:style>
  <w:style w:type="character" w:styleId="ListLabel1187">
    <w:name w:val="ListLabel 1187"/>
    <w:qFormat/>
    <w:rPr>
      <w:rFonts w:cs="Courier New"/>
    </w:rPr>
  </w:style>
  <w:style w:type="character" w:styleId="ListLabel1188">
    <w:name w:val="ListLabel 1188"/>
    <w:qFormat/>
    <w:rPr>
      <w:rFonts w:cs="Wingdings"/>
    </w:rPr>
  </w:style>
  <w:style w:type="character" w:styleId="ListLabel1189">
    <w:name w:val="ListLabel 1189"/>
    <w:qFormat/>
    <w:rPr>
      <w:rFonts w:ascii="Times New Roman" w:hAnsi="Times New Roman" w:cs="Times New Roman"/>
      <w:sz w:val="28"/>
    </w:rPr>
  </w:style>
  <w:style w:type="character" w:styleId="ListLabel1190">
    <w:name w:val="ListLabel 1190"/>
    <w:qFormat/>
    <w:rPr>
      <w:rFonts w:cs="Courier New"/>
    </w:rPr>
  </w:style>
  <w:style w:type="character" w:styleId="ListLabel1191">
    <w:name w:val="ListLabel 1191"/>
    <w:qFormat/>
    <w:rPr>
      <w:rFonts w:cs="Wingdings"/>
    </w:rPr>
  </w:style>
  <w:style w:type="character" w:styleId="ListLabel1192">
    <w:name w:val="ListLabel 1192"/>
    <w:qFormat/>
    <w:rPr>
      <w:rFonts w:cs="Symbol"/>
    </w:rPr>
  </w:style>
  <w:style w:type="character" w:styleId="ListLabel1193">
    <w:name w:val="ListLabel 1193"/>
    <w:qFormat/>
    <w:rPr>
      <w:rFonts w:cs="Courier New"/>
    </w:rPr>
  </w:style>
  <w:style w:type="character" w:styleId="ListLabel1194">
    <w:name w:val="ListLabel 1194"/>
    <w:qFormat/>
    <w:rPr>
      <w:rFonts w:cs="Wingdings"/>
    </w:rPr>
  </w:style>
  <w:style w:type="character" w:styleId="ListLabel1195">
    <w:name w:val="ListLabel 1195"/>
    <w:qFormat/>
    <w:rPr>
      <w:rFonts w:cs="Symbol"/>
    </w:rPr>
  </w:style>
  <w:style w:type="character" w:styleId="ListLabel1196">
    <w:name w:val="ListLabel 1196"/>
    <w:qFormat/>
    <w:rPr>
      <w:rFonts w:cs="Courier New"/>
    </w:rPr>
  </w:style>
  <w:style w:type="character" w:styleId="ListLabel1197">
    <w:name w:val="ListLabel 1197"/>
    <w:qFormat/>
    <w:rPr>
      <w:rFonts w:cs="Wingdings"/>
    </w:rPr>
  </w:style>
  <w:style w:type="character" w:styleId="ListLabel1198">
    <w:name w:val="ListLabel 1198"/>
    <w:qFormat/>
    <w:rPr>
      <w:rFonts w:ascii="Times New Roman" w:hAnsi="Times New Roman" w:cs="Symbol"/>
      <w:sz w:val="28"/>
    </w:rPr>
  </w:style>
  <w:style w:type="character" w:styleId="ListLabel1199">
    <w:name w:val="ListLabel 1199"/>
    <w:qFormat/>
    <w:rPr>
      <w:rFonts w:cs="Courier New"/>
    </w:rPr>
  </w:style>
  <w:style w:type="character" w:styleId="ListLabel1200">
    <w:name w:val="ListLabel 1200"/>
    <w:qFormat/>
    <w:rPr>
      <w:rFonts w:cs="Wingdings"/>
    </w:rPr>
  </w:style>
  <w:style w:type="character" w:styleId="ListLabel1201">
    <w:name w:val="ListLabel 1201"/>
    <w:qFormat/>
    <w:rPr>
      <w:rFonts w:cs="Symbol"/>
    </w:rPr>
  </w:style>
  <w:style w:type="character" w:styleId="ListLabel1202">
    <w:name w:val="ListLabel 1202"/>
    <w:qFormat/>
    <w:rPr>
      <w:rFonts w:cs="Courier New"/>
    </w:rPr>
  </w:style>
  <w:style w:type="character" w:styleId="ListLabel1203">
    <w:name w:val="ListLabel 1203"/>
    <w:qFormat/>
    <w:rPr>
      <w:rFonts w:cs="Wingdings"/>
    </w:rPr>
  </w:style>
  <w:style w:type="character" w:styleId="ListLabel1204">
    <w:name w:val="ListLabel 1204"/>
    <w:qFormat/>
    <w:rPr>
      <w:rFonts w:cs="Symbol"/>
    </w:rPr>
  </w:style>
  <w:style w:type="character" w:styleId="ListLabel1205">
    <w:name w:val="ListLabel 1205"/>
    <w:qFormat/>
    <w:rPr>
      <w:rFonts w:cs="Courier New"/>
    </w:rPr>
  </w:style>
  <w:style w:type="character" w:styleId="ListLabel1206">
    <w:name w:val="ListLabel 1206"/>
    <w:qFormat/>
    <w:rPr>
      <w:rFonts w:cs="Wingdings"/>
    </w:rPr>
  </w:style>
  <w:style w:type="character" w:styleId="ListLabel1207">
    <w:name w:val="ListLabel 1207"/>
    <w:qFormat/>
    <w:rPr>
      <w:rFonts w:ascii="Times New Roman" w:hAnsi="Times New Roman" w:cs="Symbol"/>
      <w:sz w:val="28"/>
    </w:rPr>
  </w:style>
  <w:style w:type="character" w:styleId="ListLabel1208">
    <w:name w:val="ListLabel 1208"/>
    <w:qFormat/>
    <w:rPr>
      <w:rFonts w:cs="Courier New"/>
    </w:rPr>
  </w:style>
  <w:style w:type="character" w:styleId="ListLabel1209">
    <w:name w:val="ListLabel 1209"/>
    <w:qFormat/>
    <w:rPr>
      <w:rFonts w:cs="Wingdings"/>
    </w:rPr>
  </w:style>
  <w:style w:type="character" w:styleId="ListLabel1210">
    <w:name w:val="ListLabel 1210"/>
    <w:qFormat/>
    <w:rPr>
      <w:rFonts w:cs="Symbol"/>
    </w:rPr>
  </w:style>
  <w:style w:type="character" w:styleId="ListLabel1211">
    <w:name w:val="ListLabel 1211"/>
    <w:qFormat/>
    <w:rPr>
      <w:rFonts w:cs="Courier New"/>
    </w:rPr>
  </w:style>
  <w:style w:type="character" w:styleId="ListLabel1212">
    <w:name w:val="ListLabel 1212"/>
    <w:qFormat/>
    <w:rPr>
      <w:rFonts w:cs="Wingdings"/>
    </w:rPr>
  </w:style>
  <w:style w:type="character" w:styleId="ListLabel1213">
    <w:name w:val="ListLabel 1213"/>
    <w:qFormat/>
    <w:rPr>
      <w:rFonts w:cs="Symbol"/>
    </w:rPr>
  </w:style>
  <w:style w:type="character" w:styleId="ListLabel1214">
    <w:name w:val="ListLabel 1214"/>
    <w:qFormat/>
    <w:rPr>
      <w:rFonts w:cs="Courier New"/>
    </w:rPr>
  </w:style>
  <w:style w:type="character" w:styleId="ListLabel1215">
    <w:name w:val="ListLabel 1215"/>
    <w:qFormat/>
    <w:rPr>
      <w:rFonts w:cs="Wingdings"/>
    </w:rPr>
  </w:style>
  <w:style w:type="character" w:styleId="ListLabel1216">
    <w:name w:val="ListLabel 1216"/>
    <w:qFormat/>
    <w:rPr>
      <w:rFonts w:ascii="Times New Roman" w:hAnsi="Times New Roman" w:cs="Symbol"/>
      <w:sz w:val="28"/>
    </w:rPr>
  </w:style>
  <w:style w:type="character" w:styleId="ListLabel1217">
    <w:name w:val="ListLabel 1217"/>
    <w:qFormat/>
    <w:rPr>
      <w:rFonts w:cs="Courier New"/>
    </w:rPr>
  </w:style>
  <w:style w:type="character" w:styleId="ListLabel1218">
    <w:name w:val="ListLabel 1218"/>
    <w:qFormat/>
    <w:rPr>
      <w:rFonts w:cs="Wingdings"/>
    </w:rPr>
  </w:style>
  <w:style w:type="character" w:styleId="ListLabel1219">
    <w:name w:val="ListLabel 1219"/>
    <w:qFormat/>
    <w:rPr>
      <w:rFonts w:cs="Symbol"/>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ascii="Times New Roman" w:hAnsi="Times New Roman" w:cs="Symbol"/>
      <w:sz w:val="28"/>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Symbol"/>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ascii="Times New Roman" w:hAnsi="Times New Roman" w:cs="Symbol"/>
      <w:sz w:val="28"/>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cs="Symbol"/>
    </w:rPr>
  </w:style>
  <w:style w:type="character" w:styleId="ListLabel1238">
    <w:name w:val="ListLabel 1238"/>
    <w:qFormat/>
    <w:rPr>
      <w:rFonts w:cs="Courier New"/>
    </w:rPr>
  </w:style>
  <w:style w:type="character" w:styleId="ListLabel1239">
    <w:name w:val="ListLabel 1239"/>
    <w:qFormat/>
    <w:rPr>
      <w:rFonts w:cs="Wingdings"/>
    </w:rPr>
  </w:style>
  <w:style w:type="character" w:styleId="ListLabel1240">
    <w:name w:val="ListLabel 1240"/>
    <w:qFormat/>
    <w:rPr>
      <w:rFonts w:cs="Symbol"/>
    </w:rPr>
  </w:style>
  <w:style w:type="character" w:styleId="ListLabel1241">
    <w:name w:val="ListLabel 1241"/>
    <w:qFormat/>
    <w:rPr>
      <w:rFonts w:cs="Courier New"/>
    </w:rPr>
  </w:style>
  <w:style w:type="character" w:styleId="ListLabel1242">
    <w:name w:val="ListLabel 1242"/>
    <w:qFormat/>
    <w:rPr>
      <w:rFonts w:cs="Wingdings"/>
    </w:rPr>
  </w:style>
  <w:style w:type="character" w:styleId="ListLabel1243">
    <w:name w:val="ListLabel 1243"/>
    <w:qFormat/>
    <w:rPr>
      <w:rFonts w:ascii="Times New Roman" w:hAnsi="Times New Roman" w:cs="Times New Roman"/>
      <w:sz w:val="28"/>
    </w:rPr>
  </w:style>
  <w:style w:type="character" w:styleId="ListLabel1244">
    <w:name w:val="ListLabel 1244"/>
    <w:qFormat/>
    <w:rPr>
      <w:rFonts w:cs="Courier New"/>
    </w:rPr>
  </w:style>
  <w:style w:type="character" w:styleId="ListLabel1245">
    <w:name w:val="ListLabel 1245"/>
    <w:qFormat/>
    <w:rPr>
      <w:rFonts w:cs="Wingdings"/>
    </w:rPr>
  </w:style>
  <w:style w:type="character" w:styleId="ListLabel1246">
    <w:name w:val="ListLabel 1246"/>
    <w:qFormat/>
    <w:rPr>
      <w:rFonts w:cs="Symbol"/>
    </w:rPr>
  </w:style>
  <w:style w:type="character" w:styleId="ListLabel1247">
    <w:name w:val="ListLabel 1247"/>
    <w:qFormat/>
    <w:rPr>
      <w:rFonts w:cs="Courier New"/>
    </w:rPr>
  </w:style>
  <w:style w:type="character" w:styleId="ListLabel1248">
    <w:name w:val="ListLabel 1248"/>
    <w:qFormat/>
    <w:rPr>
      <w:rFonts w:cs="Wingdings"/>
    </w:rPr>
  </w:style>
  <w:style w:type="character" w:styleId="ListLabel1249">
    <w:name w:val="ListLabel 1249"/>
    <w:qFormat/>
    <w:rPr>
      <w:rFonts w:cs="Symbol"/>
    </w:rPr>
  </w:style>
  <w:style w:type="character" w:styleId="ListLabel1250">
    <w:name w:val="ListLabel 1250"/>
    <w:qFormat/>
    <w:rPr>
      <w:rFonts w:cs="Courier New"/>
    </w:rPr>
  </w:style>
  <w:style w:type="character" w:styleId="ListLabel1251">
    <w:name w:val="ListLabel 1251"/>
    <w:qFormat/>
    <w:rPr>
      <w:rFonts w:cs="Wingdings"/>
    </w:rPr>
  </w:style>
  <w:style w:type="character" w:styleId="ListLabel1252">
    <w:name w:val="ListLabel 1252"/>
    <w:qFormat/>
    <w:rPr>
      <w:rFonts w:ascii="Times New Roman" w:hAnsi="Times New Roman" w:cs="Symbol"/>
      <w:sz w:val="28"/>
    </w:rPr>
  </w:style>
  <w:style w:type="character" w:styleId="ListLabel1253">
    <w:name w:val="ListLabel 1253"/>
    <w:qFormat/>
    <w:rPr>
      <w:rFonts w:cs="Courier New"/>
    </w:rPr>
  </w:style>
  <w:style w:type="character" w:styleId="ListLabel1254">
    <w:name w:val="ListLabel 1254"/>
    <w:qFormat/>
    <w:rPr>
      <w:rFonts w:cs="Wingdings"/>
    </w:rPr>
  </w:style>
  <w:style w:type="character" w:styleId="ListLabel1255">
    <w:name w:val="ListLabel 1255"/>
    <w:qFormat/>
    <w:rPr>
      <w:rFonts w:cs="Symbol"/>
    </w:rPr>
  </w:style>
  <w:style w:type="character" w:styleId="ListLabel1256">
    <w:name w:val="ListLabel 1256"/>
    <w:qFormat/>
    <w:rPr>
      <w:rFonts w:cs="Courier New"/>
    </w:rPr>
  </w:style>
  <w:style w:type="character" w:styleId="ListLabel1257">
    <w:name w:val="ListLabel 1257"/>
    <w:qFormat/>
    <w:rPr>
      <w:rFonts w:cs="Wingdings"/>
    </w:rPr>
  </w:style>
  <w:style w:type="character" w:styleId="ListLabel1258">
    <w:name w:val="ListLabel 1258"/>
    <w:qFormat/>
    <w:rPr>
      <w:rFonts w:cs="Symbol"/>
    </w:rPr>
  </w:style>
  <w:style w:type="character" w:styleId="ListLabel1259">
    <w:name w:val="ListLabel 1259"/>
    <w:qFormat/>
    <w:rPr>
      <w:rFonts w:cs="Courier New"/>
    </w:rPr>
  </w:style>
  <w:style w:type="character" w:styleId="ListLabel1260">
    <w:name w:val="ListLabel 1260"/>
    <w:qFormat/>
    <w:rPr>
      <w:rFonts w:cs="Wingdings"/>
    </w:rPr>
  </w:style>
  <w:style w:type="character" w:styleId="ListLabel1261">
    <w:name w:val="ListLabel 1261"/>
    <w:qFormat/>
    <w:rPr>
      <w:rFonts w:cs="Times New Roman"/>
      <w:sz w:val="28"/>
    </w:rPr>
  </w:style>
  <w:style w:type="character" w:styleId="ListLabel1262">
    <w:name w:val="ListLabel 1262"/>
    <w:qFormat/>
    <w:rPr>
      <w:rFonts w:cs="Courier New"/>
    </w:rPr>
  </w:style>
  <w:style w:type="character" w:styleId="ListLabel1263">
    <w:name w:val="ListLabel 1263"/>
    <w:qFormat/>
    <w:rPr>
      <w:rFonts w:cs="Wingdings"/>
    </w:rPr>
  </w:style>
  <w:style w:type="character" w:styleId="ListLabel1264">
    <w:name w:val="ListLabel 1264"/>
    <w:qFormat/>
    <w:rPr>
      <w:rFonts w:cs="Symbol"/>
    </w:rPr>
  </w:style>
  <w:style w:type="character" w:styleId="ListLabel1265">
    <w:name w:val="ListLabel 1265"/>
    <w:qFormat/>
    <w:rPr>
      <w:rFonts w:cs="Courier New"/>
    </w:rPr>
  </w:style>
  <w:style w:type="character" w:styleId="ListLabel1266">
    <w:name w:val="ListLabel 1266"/>
    <w:qFormat/>
    <w:rPr>
      <w:rFonts w:cs="Wingdings"/>
    </w:rPr>
  </w:style>
  <w:style w:type="character" w:styleId="ListLabel1267">
    <w:name w:val="ListLabel 1267"/>
    <w:qFormat/>
    <w:rPr>
      <w:rFonts w:cs="Symbol"/>
    </w:rPr>
  </w:style>
  <w:style w:type="character" w:styleId="ListLabel1268">
    <w:name w:val="ListLabel 1268"/>
    <w:qFormat/>
    <w:rPr>
      <w:rFonts w:cs="Courier New"/>
    </w:rPr>
  </w:style>
  <w:style w:type="character" w:styleId="ListLabel1269">
    <w:name w:val="ListLabel 1269"/>
    <w:qFormat/>
    <w:rPr>
      <w:rFonts w:cs="Wingdings"/>
    </w:rPr>
  </w:style>
  <w:style w:type="character" w:styleId="ListLabel1270">
    <w:name w:val="ListLabel 1270"/>
    <w:qFormat/>
    <w:rPr>
      <w:rFonts w:ascii="Times New Roman" w:hAnsi="Times New Roman" w:cs="Symbol"/>
      <w:sz w:val="28"/>
    </w:rPr>
  </w:style>
  <w:style w:type="character" w:styleId="ListLabel1271">
    <w:name w:val="ListLabel 1271"/>
    <w:qFormat/>
    <w:rPr>
      <w:rFonts w:cs="Courier New"/>
    </w:rPr>
  </w:style>
  <w:style w:type="character" w:styleId="ListLabel1272">
    <w:name w:val="ListLabel 1272"/>
    <w:qFormat/>
    <w:rPr>
      <w:rFonts w:cs="Wingdings"/>
    </w:rPr>
  </w:style>
  <w:style w:type="character" w:styleId="ListLabel1273">
    <w:name w:val="ListLabel 1273"/>
    <w:qFormat/>
    <w:rPr>
      <w:rFonts w:cs="Symbol"/>
    </w:rPr>
  </w:style>
  <w:style w:type="character" w:styleId="ListLabel1274">
    <w:name w:val="ListLabel 1274"/>
    <w:qFormat/>
    <w:rPr>
      <w:rFonts w:cs="Courier New"/>
    </w:rPr>
  </w:style>
  <w:style w:type="character" w:styleId="ListLabel1275">
    <w:name w:val="ListLabel 1275"/>
    <w:qFormat/>
    <w:rPr>
      <w:rFonts w:cs="Wingdings"/>
    </w:rPr>
  </w:style>
  <w:style w:type="character" w:styleId="ListLabel1276">
    <w:name w:val="ListLabel 1276"/>
    <w:qFormat/>
    <w:rPr>
      <w:rFonts w:cs="Symbol"/>
    </w:rPr>
  </w:style>
  <w:style w:type="character" w:styleId="ListLabel1277">
    <w:name w:val="ListLabel 1277"/>
    <w:qFormat/>
    <w:rPr>
      <w:rFonts w:cs="Courier New"/>
    </w:rPr>
  </w:style>
  <w:style w:type="character" w:styleId="ListLabel1278">
    <w:name w:val="ListLabel 1278"/>
    <w:qFormat/>
    <w:rPr>
      <w:rFonts w:cs="Wingdings"/>
    </w:rPr>
  </w:style>
  <w:style w:type="character" w:styleId="ListLabel1279">
    <w:name w:val="ListLabel 1279"/>
    <w:qFormat/>
    <w:rPr>
      <w:rFonts w:ascii="Times New Roman" w:hAnsi="Times New Roman" w:cs="Symbol"/>
      <w:sz w:val="28"/>
    </w:rPr>
  </w:style>
  <w:style w:type="character" w:styleId="ListLabel1280">
    <w:name w:val="ListLabel 1280"/>
    <w:qFormat/>
    <w:rPr>
      <w:rFonts w:cs="Courier New"/>
    </w:rPr>
  </w:style>
  <w:style w:type="character" w:styleId="ListLabel1281">
    <w:name w:val="ListLabel 1281"/>
    <w:qFormat/>
    <w:rPr>
      <w:rFonts w:cs="Wingdings"/>
    </w:rPr>
  </w:style>
  <w:style w:type="character" w:styleId="ListLabel1282">
    <w:name w:val="ListLabel 1282"/>
    <w:qFormat/>
    <w:rPr>
      <w:rFonts w:cs="Symbol"/>
    </w:rPr>
  </w:style>
  <w:style w:type="character" w:styleId="ListLabel1283">
    <w:name w:val="ListLabel 1283"/>
    <w:qFormat/>
    <w:rPr>
      <w:rFonts w:cs="Courier New"/>
    </w:rPr>
  </w:style>
  <w:style w:type="character" w:styleId="ListLabel1284">
    <w:name w:val="ListLabel 1284"/>
    <w:qFormat/>
    <w:rPr>
      <w:rFonts w:cs="Wingdings"/>
    </w:rPr>
  </w:style>
  <w:style w:type="character" w:styleId="ListLabel1285">
    <w:name w:val="ListLabel 1285"/>
    <w:qFormat/>
    <w:rPr>
      <w:rFonts w:cs="Symbol"/>
    </w:rPr>
  </w:style>
  <w:style w:type="character" w:styleId="ListLabel1286">
    <w:name w:val="ListLabel 1286"/>
    <w:qFormat/>
    <w:rPr>
      <w:rFonts w:cs="Courier New"/>
    </w:rPr>
  </w:style>
  <w:style w:type="character" w:styleId="ListLabel1287">
    <w:name w:val="ListLabel 1287"/>
    <w:qFormat/>
    <w:rPr>
      <w:rFonts w:cs="Wingdings"/>
    </w:rPr>
  </w:style>
  <w:style w:type="character" w:styleId="ListLabel1288">
    <w:name w:val="ListLabel 1288"/>
    <w:qFormat/>
    <w:rPr>
      <w:rFonts w:ascii="Times New Roman" w:hAnsi="Times New Roman" w:cs="Symbol"/>
      <w:sz w:val="28"/>
    </w:rPr>
  </w:style>
  <w:style w:type="character" w:styleId="ListLabel1289">
    <w:name w:val="ListLabel 1289"/>
    <w:qFormat/>
    <w:rPr>
      <w:rFonts w:cs="Courier New"/>
    </w:rPr>
  </w:style>
  <w:style w:type="character" w:styleId="ListLabel1290">
    <w:name w:val="ListLabel 1290"/>
    <w:qFormat/>
    <w:rPr>
      <w:rFonts w:cs="Wingdings"/>
    </w:rPr>
  </w:style>
  <w:style w:type="character" w:styleId="ListLabel1291">
    <w:name w:val="ListLabel 1291"/>
    <w:qFormat/>
    <w:rPr>
      <w:rFonts w:cs="Symbol"/>
    </w:rPr>
  </w:style>
  <w:style w:type="character" w:styleId="ListLabel1292">
    <w:name w:val="ListLabel 1292"/>
    <w:qFormat/>
    <w:rPr>
      <w:rFonts w:cs="Courier New"/>
    </w:rPr>
  </w:style>
  <w:style w:type="character" w:styleId="ListLabel1293">
    <w:name w:val="ListLabel 1293"/>
    <w:qFormat/>
    <w:rPr>
      <w:rFonts w:cs="Wingdings"/>
    </w:rPr>
  </w:style>
  <w:style w:type="character" w:styleId="ListLabel1294">
    <w:name w:val="ListLabel 1294"/>
    <w:qFormat/>
    <w:rPr>
      <w:rFonts w:cs="Symbol"/>
    </w:rPr>
  </w:style>
  <w:style w:type="character" w:styleId="ListLabel1295">
    <w:name w:val="ListLabel 1295"/>
    <w:qFormat/>
    <w:rPr>
      <w:rFonts w:cs="Courier New"/>
    </w:rPr>
  </w:style>
  <w:style w:type="character" w:styleId="ListLabel1296">
    <w:name w:val="ListLabel 1296"/>
    <w:qFormat/>
    <w:rPr>
      <w:rFonts w:cs="Wingdings"/>
    </w:rPr>
  </w:style>
  <w:style w:type="character" w:styleId="ListLabel1297">
    <w:name w:val="ListLabel 1297"/>
    <w:qFormat/>
    <w:rPr>
      <w:rFonts w:ascii="Times New Roman" w:hAnsi="Times New Roman" w:cs="Symbol"/>
      <w:sz w:val="28"/>
    </w:rPr>
  </w:style>
  <w:style w:type="character" w:styleId="ListLabel1298">
    <w:name w:val="ListLabel 1298"/>
    <w:qFormat/>
    <w:rPr>
      <w:rFonts w:cs="Courier New"/>
    </w:rPr>
  </w:style>
  <w:style w:type="character" w:styleId="ListLabel1299">
    <w:name w:val="ListLabel 1299"/>
    <w:qFormat/>
    <w:rPr>
      <w:rFonts w:cs="Wingdings"/>
    </w:rPr>
  </w:style>
  <w:style w:type="character" w:styleId="ListLabel1300">
    <w:name w:val="ListLabel 1300"/>
    <w:qFormat/>
    <w:rPr>
      <w:rFonts w:cs="Symbol"/>
    </w:rPr>
  </w:style>
  <w:style w:type="character" w:styleId="ListLabel1301">
    <w:name w:val="ListLabel 1301"/>
    <w:qFormat/>
    <w:rPr>
      <w:rFonts w:cs="Courier New"/>
    </w:rPr>
  </w:style>
  <w:style w:type="character" w:styleId="ListLabel1302">
    <w:name w:val="ListLabel 1302"/>
    <w:qFormat/>
    <w:rPr>
      <w:rFonts w:cs="Wingdings"/>
    </w:rPr>
  </w:style>
  <w:style w:type="character" w:styleId="ListLabel1303">
    <w:name w:val="ListLabel 1303"/>
    <w:qFormat/>
    <w:rPr>
      <w:rFonts w:cs="Symbol"/>
    </w:rPr>
  </w:style>
  <w:style w:type="character" w:styleId="ListLabel1304">
    <w:name w:val="ListLabel 1304"/>
    <w:qFormat/>
    <w:rPr>
      <w:rFonts w:cs="Courier New"/>
    </w:rPr>
  </w:style>
  <w:style w:type="character" w:styleId="ListLabel1305">
    <w:name w:val="ListLabel 1305"/>
    <w:qFormat/>
    <w:rPr>
      <w:rFonts w:cs="Wingdings"/>
    </w:rPr>
  </w:style>
  <w:style w:type="character" w:styleId="ListLabel1306">
    <w:name w:val="ListLabel 1306"/>
    <w:qFormat/>
    <w:rPr>
      <w:rFonts w:ascii="Times New Roman" w:hAnsi="Times New Roman" w:cs="Symbol"/>
      <w:sz w:val="28"/>
    </w:rPr>
  </w:style>
  <w:style w:type="character" w:styleId="ListLabel1307">
    <w:name w:val="ListLabel 1307"/>
    <w:qFormat/>
    <w:rPr>
      <w:rFonts w:cs="Courier New"/>
    </w:rPr>
  </w:style>
  <w:style w:type="character" w:styleId="ListLabel1308">
    <w:name w:val="ListLabel 1308"/>
    <w:qFormat/>
    <w:rPr>
      <w:rFonts w:cs="Wingdings"/>
    </w:rPr>
  </w:style>
  <w:style w:type="character" w:styleId="ListLabel1309">
    <w:name w:val="ListLabel 1309"/>
    <w:qFormat/>
    <w:rPr>
      <w:rFonts w:cs="Symbol"/>
    </w:rPr>
  </w:style>
  <w:style w:type="character" w:styleId="ListLabel1310">
    <w:name w:val="ListLabel 1310"/>
    <w:qFormat/>
    <w:rPr>
      <w:rFonts w:cs="Courier New"/>
    </w:rPr>
  </w:style>
  <w:style w:type="character" w:styleId="ListLabel1311">
    <w:name w:val="ListLabel 1311"/>
    <w:qFormat/>
    <w:rPr>
      <w:rFonts w:cs="Wingdings"/>
    </w:rPr>
  </w:style>
  <w:style w:type="character" w:styleId="ListLabel1312">
    <w:name w:val="ListLabel 1312"/>
    <w:qFormat/>
    <w:rPr>
      <w:rFonts w:cs="Symbol"/>
    </w:rPr>
  </w:style>
  <w:style w:type="character" w:styleId="ListLabel1313">
    <w:name w:val="ListLabel 1313"/>
    <w:qFormat/>
    <w:rPr>
      <w:rFonts w:cs="Courier New"/>
    </w:rPr>
  </w:style>
  <w:style w:type="character" w:styleId="ListLabel1314">
    <w:name w:val="ListLabel 1314"/>
    <w:qFormat/>
    <w:rPr>
      <w:rFonts w:cs="Wingdings"/>
    </w:rPr>
  </w:style>
  <w:style w:type="character" w:styleId="ListLabel1315">
    <w:name w:val="ListLabel 1315"/>
    <w:qFormat/>
    <w:rPr>
      <w:rFonts w:ascii="Times New Roman" w:hAnsi="Times New Roman" w:cs="Symbol"/>
      <w:sz w:val="28"/>
    </w:rPr>
  </w:style>
  <w:style w:type="character" w:styleId="ListLabel1316">
    <w:name w:val="ListLabel 1316"/>
    <w:qFormat/>
    <w:rPr>
      <w:rFonts w:cs="Courier New"/>
    </w:rPr>
  </w:style>
  <w:style w:type="character" w:styleId="ListLabel1317">
    <w:name w:val="ListLabel 1317"/>
    <w:qFormat/>
    <w:rPr>
      <w:rFonts w:cs="Wingdings"/>
    </w:rPr>
  </w:style>
  <w:style w:type="character" w:styleId="ListLabel1318">
    <w:name w:val="ListLabel 1318"/>
    <w:qFormat/>
    <w:rPr>
      <w:rFonts w:cs="Symbol"/>
    </w:rPr>
  </w:style>
  <w:style w:type="character" w:styleId="ListLabel1319">
    <w:name w:val="ListLabel 1319"/>
    <w:qFormat/>
    <w:rPr>
      <w:rFonts w:cs="Courier New"/>
    </w:rPr>
  </w:style>
  <w:style w:type="character" w:styleId="ListLabel1320">
    <w:name w:val="ListLabel 1320"/>
    <w:qFormat/>
    <w:rPr>
      <w:rFonts w:cs="Wingdings"/>
    </w:rPr>
  </w:style>
  <w:style w:type="character" w:styleId="ListLabel1321">
    <w:name w:val="ListLabel 1321"/>
    <w:qFormat/>
    <w:rPr>
      <w:rFonts w:cs="Symbol"/>
    </w:rPr>
  </w:style>
  <w:style w:type="character" w:styleId="ListLabel1322">
    <w:name w:val="ListLabel 1322"/>
    <w:qFormat/>
    <w:rPr>
      <w:rFonts w:cs="Courier New"/>
    </w:rPr>
  </w:style>
  <w:style w:type="character" w:styleId="ListLabel1323">
    <w:name w:val="ListLabel 1323"/>
    <w:qFormat/>
    <w:rPr>
      <w:rFonts w:cs="Wingdings"/>
    </w:rPr>
  </w:style>
  <w:style w:type="character" w:styleId="ListLabel1324">
    <w:name w:val="ListLabel 1324"/>
    <w:qFormat/>
    <w:rPr>
      <w:rFonts w:ascii="Times New Roman" w:hAnsi="Times New Roman" w:cs="Symbol"/>
      <w:sz w:val="28"/>
    </w:rPr>
  </w:style>
  <w:style w:type="character" w:styleId="ListLabel1325">
    <w:name w:val="ListLabel 1325"/>
    <w:qFormat/>
    <w:rPr>
      <w:rFonts w:cs="Courier New"/>
    </w:rPr>
  </w:style>
  <w:style w:type="character" w:styleId="ListLabel1326">
    <w:name w:val="ListLabel 1326"/>
    <w:qFormat/>
    <w:rPr>
      <w:rFonts w:cs="Wingdings"/>
    </w:rPr>
  </w:style>
  <w:style w:type="character" w:styleId="ListLabel1327">
    <w:name w:val="ListLabel 1327"/>
    <w:qFormat/>
    <w:rPr>
      <w:rFonts w:cs="Symbol"/>
    </w:rPr>
  </w:style>
  <w:style w:type="character" w:styleId="ListLabel1328">
    <w:name w:val="ListLabel 1328"/>
    <w:qFormat/>
    <w:rPr>
      <w:rFonts w:cs="Courier New"/>
    </w:rPr>
  </w:style>
  <w:style w:type="character" w:styleId="ListLabel1329">
    <w:name w:val="ListLabel 1329"/>
    <w:qFormat/>
    <w:rPr>
      <w:rFonts w:cs="Wingdings"/>
    </w:rPr>
  </w:style>
  <w:style w:type="character" w:styleId="ListLabel1330">
    <w:name w:val="ListLabel 1330"/>
    <w:qFormat/>
    <w:rPr>
      <w:rFonts w:cs="Symbol"/>
    </w:rPr>
  </w:style>
  <w:style w:type="character" w:styleId="ListLabel1331">
    <w:name w:val="ListLabel 1331"/>
    <w:qFormat/>
    <w:rPr>
      <w:rFonts w:cs="Courier New"/>
    </w:rPr>
  </w:style>
  <w:style w:type="character" w:styleId="ListLabel1332">
    <w:name w:val="ListLabel 1332"/>
    <w:qFormat/>
    <w:rPr>
      <w:rFonts w:cs="Wingdings"/>
    </w:rPr>
  </w:style>
  <w:style w:type="character" w:styleId="ListLabel1333">
    <w:name w:val="ListLabel 1333"/>
    <w:qFormat/>
    <w:rPr>
      <w:rFonts w:ascii="Times New Roman" w:hAnsi="Times New Roman" w:cs="Symbol"/>
      <w:sz w:val="28"/>
    </w:rPr>
  </w:style>
  <w:style w:type="character" w:styleId="ListLabel1334">
    <w:name w:val="ListLabel 1334"/>
    <w:qFormat/>
    <w:rPr>
      <w:rFonts w:cs="Courier New"/>
    </w:rPr>
  </w:style>
  <w:style w:type="character" w:styleId="ListLabel1335">
    <w:name w:val="ListLabel 1335"/>
    <w:qFormat/>
    <w:rPr>
      <w:rFonts w:cs="Wingdings"/>
    </w:rPr>
  </w:style>
  <w:style w:type="character" w:styleId="ListLabel1336">
    <w:name w:val="ListLabel 1336"/>
    <w:qFormat/>
    <w:rPr>
      <w:rFonts w:cs="Symbol"/>
    </w:rPr>
  </w:style>
  <w:style w:type="character" w:styleId="ListLabel1337">
    <w:name w:val="ListLabel 1337"/>
    <w:qFormat/>
    <w:rPr>
      <w:rFonts w:cs="Courier New"/>
    </w:rPr>
  </w:style>
  <w:style w:type="character" w:styleId="ListLabel1338">
    <w:name w:val="ListLabel 1338"/>
    <w:qFormat/>
    <w:rPr>
      <w:rFonts w:cs="Wingdings"/>
    </w:rPr>
  </w:style>
  <w:style w:type="character" w:styleId="ListLabel1339">
    <w:name w:val="ListLabel 1339"/>
    <w:qFormat/>
    <w:rPr>
      <w:rFonts w:cs="Symbol"/>
    </w:rPr>
  </w:style>
  <w:style w:type="character" w:styleId="ListLabel1340">
    <w:name w:val="ListLabel 1340"/>
    <w:qFormat/>
    <w:rPr>
      <w:rFonts w:cs="Courier New"/>
    </w:rPr>
  </w:style>
  <w:style w:type="character" w:styleId="ListLabel1341">
    <w:name w:val="ListLabel 1341"/>
    <w:qFormat/>
    <w:rPr>
      <w:rFonts w:cs="Wingdings"/>
    </w:rPr>
  </w:style>
  <w:style w:type="character" w:styleId="ListLabel1342">
    <w:name w:val="ListLabel 1342"/>
    <w:qFormat/>
    <w:rPr>
      <w:rFonts w:ascii="Times New Roman" w:hAnsi="Times New Roman" w:cs="Symbol"/>
      <w:sz w:val="28"/>
    </w:rPr>
  </w:style>
  <w:style w:type="character" w:styleId="ListLabel1343">
    <w:name w:val="ListLabel 1343"/>
    <w:qFormat/>
    <w:rPr>
      <w:rFonts w:cs="Courier New"/>
    </w:rPr>
  </w:style>
  <w:style w:type="character" w:styleId="ListLabel1344">
    <w:name w:val="ListLabel 1344"/>
    <w:qFormat/>
    <w:rPr>
      <w:rFonts w:cs="Wingdings"/>
    </w:rPr>
  </w:style>
  <w:style w:type="character" w:styleId="ListLabel1345">
    <w:name w:val="ListLabel 1345"/>
    <w:qFormat/>
    <w:rPr>
      <w:rFonts w:cs="Symbol"/>
    </w:rPr>
  </w:style>
  <w:style w:type="character" w:styleId="ListLabel1346">
    <w:name w:val="ListLabel 1346"/>
    <w:qFormat/>
    <w:rPr>
      <w:rFonts w:cs="Courier New"/>
    </w:rPr>
  </w:style>
  <w:style w:type="character" w:styleId="ListLabel1347">
    <w:name w:val="ListLabel 1347"/>
    <w:qFormat/>
    <w:rPr>
      <w:rFonts w:cs="Wingdings"/>
    </w:rPr>
  </w:style>
  <w:style w:type="character" w:styleId="ListLabel1348">
    <w:name w:val="ListLabel 1348"/>
    <w:qFormat/>
    <w:rPr>
      <w:rFonts w:cs="Symbol"/>
    </w:rPr>
  </w:style>
  <w:style w:type="character" w:styleId="ListLabel1349">
    <w:name w:val="ListLabel 1349"/>
    <w:qFormat/>
    <w:rPr>
      <w:rFonts w:cs="Courier New"/>
    </w:rPr>
  </w:style>
  <w:style w:type="character" w:styleId="ListLabel1350">
    <w:name w:val="ListLabel 1350"/>
    <w:qFormat/>
    <w:rPr>
      <w:rFonts w:cs="Wingdings"/>
    </w:rPr>
  </w:style>
  <w:style w:type="character" w:styleId="ListLabel1351">
    <w:name w:val="ListLabel 1351"/>
    <w:qFormat/>
    <w:rPr>
      <w:rFonts w:ascii="Times New Roman" w:hAnsi="Times New Roman" w:cs="Symbol"/>
      <w:sz w:val="28"/>
    </w:rPr>
  </w:style>
  <w:style w:type="character" w:styleId="ListLabel1352">
    <w:name w:val="ListLabel 1352"/>
    <w:qFormat/>
    <w:rPr>
      <w:rFonts w:cs="Courier New"/>
    </w:rPr>
  </w:style>
  <w:style w:type="character" w:styleId="ListLabel1353">
    <w:name w:val="ListLabel 1353"/>
    <w:qFormat/>
    <w:rPr>
      <w:rFonts w:cs="Wingdings"/>
    </w:rPr>
  </w:style>
  <w:style w:type="character" w:styleId="ListLabel1354">
    <w:name w:val="ListLabel 1354"/>
    <w:qFormat/>
    <w:rPr>
      <w:rFonts w:cs="Symbol"/>
    </w:rPr>
  </w:style>
  <w:style w:type="character" w:styleId="ListLabel1355">
    <w:name w:val="ListLabel 1355"/>
    <w:qFormat/>
    <w:rPr>
      <w:rFonts w:cs="Courier New"/>
    </w:rPr>
  </w:style>
  <w:style w:type="character" w:styleId="ListLabel1356">
    <w:name w:val="ListLabel 1356"/>
    <w:qFormat/>
    <w:rPr>
      <w:rFonts w:cs="Wingdings"/>
    </w:rPr>
  </w:style>
  <w:style w:type="character" w:styleId="ListLabel1357">
    <w:name w:val="ListLabel 1357"/>
    <w:qFormat/>
    <w:rPr>
      <w:rFonts w:cs="Symbol"/>
    </w:rPr>
  </w:style>
  <w:style w:type="character" w:styleId="ListLabel1358">
    <w:name w:val="ListLabel 1358"/>
    <w:qFormat/>
    <w:rPr>
      <w:rFonts w:cs="Courier New"/>
    </w:rPr>
  </w:style>
  <w:style w:type="character" w:styleId="ListLabel1359">
    <w:name w:val="ListLabel 1359"/>
    <w:qFormat/>
    <w:rPr>
      <w:rFonts w:cs="Wingdings"/>
    </w:rPr>
  </w:style>
  <w:style w:type="character" w:styleId="ListLabel1360">
    <w:name w:val="ListLabel 1360"/>
    <w:qFormat/>
    <w:rPr>
      <w:rFonts w:ascii="Times New Roman" w:hAnsi="Times New Roman" w:cs="Times New Roman"/>
      <w:color w:val="000000"/>
      <w:sz w:val="28"/>
      <w:szCs w:val="28"/>
    </w:rPr>
  </w:style>
  <w:style w:type="character" w:styleId="ListLabel1361">
    <w:name w:val="ListLabel 1361"/>
    <w:qFormat/>
    <w:rPr>
      <w:rFonts w:ascii="Times New Roman" w:hAnsi="Times New Roman" w:cs="Times New Roman"/>
      <w:color w:val="171717"/>
      <w:sz w:val="28"/>
      <w:szCs w:val="28"/>
    </w:rPr>
  </w:style>
  <w:style w:type="character" w:styleId="ListLabel1362">
    <w:name w:val="ListLabel 1362"/>
    <w:qFormat/>
    <w:rPr>
      <w:rFonts w:ascii="Times New Roman" w:hAnsi="Times New Roman" w:cs="Times New Roman"/>
      <w:color w:val="0D0D0D"/>
      <w:sz w:val="28"/>
      <w:szCs w:val="28"/>
    </w:rPr>
  </w:style>
  <w:style w:type="paragraph" w:styleId="Style22" w:customStyle="1">
    <w:name w:val="Заголовок"/>
    <w:basedOn w:val="Normal"/>
    <w:next w:val="Style23"/>
    <w:qFormat/>
    <w:pPr>
      <w:spacing w:before="240" w:after="60"/>
      <w:jc w:val="center"/>
      <w:outlineLvl w:val="0"/>
    </w:pPr>
    <w:rPr>
      <w:rFonts w:ascii="Calibri Light;Segoe UI" w:hAnsi="Calibri Light;Segoe UI" w:cs="Calibri Light;Segoe UI"/>
      <w:b/>
      <w:bCs/>
      <w:sz w:val="32"/>
      <w:szCs w:val="32"/>
      <w:lang w:eastAsia="zh-CN"/>
    </w:rPr>
  </w:style>
  <w:style w:type="paragraph" w:styleId="Style23">
    <w:name w:val="Body Text"/>
    <w:basedOn w:val="Normal"/>
    <w:link w:val="18"/>
    <w:pPr/>
    <w:rPr>
      <w:sz w:val="28"/>
      <w:lang w:val="en-US" w:eastAsia="zh-CN"/>
    </w:rPr>
  </w:style>
  <w:style w:type="paragraph" w:styleId="Style24">
    <w:name w:val="List"/>
    <w:basedOn w:val="Style23"/>
    <w:pPr/>
    <w:rPr/>
  </w:style>
  <w:style w:type="paragraph" w:styleId="Style25">
    <w:name w:val="Caption"/>
    <w:basedOn w:val="Normal"/>
    <w:qFormat/>
    <w:pPr>
      <w:suppressLineNumbers/>
      <w:spacing w:before="120" w:after="120"/>
    </w:pPr>
    <w:rPr>
      <w:rFonts w:cs="Mangal"/>
      <w:i/>
      <w:iCs/>
      <w:sz w:val="24"/>
      <w:szCs w:val="24"/>
    </w:rPr>
  </w:style>
  <w:style w:type="paragraph" w:styleId="Style26" w:customStyle="1">
    <w:name w:val="Указатель"/>
    <w:basedOn w:val="Normal"/>
    <w:qFormat/>
    <w:pPr>
      <w:suppressLineNumbers/>
    </w:pPr>
    <w:rPr>
      <w:lang w:eastAsia="zh-CN"/>
    </w:rPr>
  </w:style>
  <w:style w:type="paragraph" w:styleId="NormalWeb">
    <w:name w:val="Normal (Web)"/>
    <w:basedOn w:val="Normal"/>
    <w:uiPriority w:val="99"/>
    <w:unhideWhenUsed/>
    <w:qFormat/>
    <w:pPr>
      <w:spacing w:beforeAutospacing="1" w:afterAutospacing="1"/>
    </w:pPr>
    <w:rPr>
      <w:lang w:eastAsia="ru-RU"/>
    </w:rPr>
  </w:style>
  <w:style w:type="paragraph" w:styleId="Style51" w:customStyle="1">
    <w:name w:val="Style5"/>
    <w:basedOn w:val="Normal"/>
    <w:qFormat/>
    <w:pPr>
      <w:widowControl w:val="false"/>
      <w:spacing w:lineRule="exact" w:line="274"/>
    </w:pPr>
    <w:rPr>
      <w:rFonts w:ascii="Arial" w:hAnsi="Arial" w:cs="Arial"/>
      <w:lang w:eastAsia="zh-CN"/>
    </w:rPr>
  </w:style>
  <w:style w:type="paragraph" w:styleId="112" w:customStyle="1">
    <w:name w:val="Без интервала1"/>
    <w:qFormat/>
    <w:pPr>
      <w:widowControl/>
      <w:bidi w:val="0"/>
      <w:spacing w:lineRule="auto" w:line="240" w:before="0" w:after="0"/>
      <w:jc w:val="left"/>
    </w:pPr>
    <w:rPr>
      <w:rFonts w:ascii="Calibri" w:hAnsi="Calibri" w:eastAsia="Times New Roman" w:cs="Times New Roman" w:asciiTheme="minorHAnsi" w:hAnsiTheme="minorHAnsi"/>
      <w:color w:val="auto"/>
      <w:kern w:val="0"/>
      <w:sz w:val="24"/>
      <w:szCs w:val="22"/>
      <w:lang w:val="ru-RU" w:eastAsia="en-US" w:bidi="ar-SA"/>
    </w:rPr>
  </w:style>
  <w:style w:type="paragraph" w:styleId="Style241" w:customStyle="1">
    <w:name w:val="Style24"/>
    <w:basedOn w:val="Normal"/>
    <w:qFormat/>
    <w:pPr>
      <w:widowControl w:val="false"/>
      <w:spacing w:lineRule="exact" w:line="274"/>
      <w:ind w:hanging="350"/>
    </w:pPr>
    <w:rPr>
      <w:rFonts w:ascii="Arial" w:hAnsi="Arial" w:cs="Arial"/>
      <w:lang w:eastAsia="zh-CN"/>
    </w:rPr>
  </w:style>
  <w:style w:type="paragraph" w:styleId="ListParagraph">
    <w:name w:val="List Paragraph"/>
    <w:basedOn w:val="Normal"/>
    <w:qFormat/>
    <w:pPr>
      <w:spacing w:lineRule="auto" w:line="259" w:before="0" w:after="160"/>
      <w:ind w:left="720" w:hanging="0"/>
      <w:contextualSpacing/>
    </w:pPr>
    <w:rPr>
      <w:rFonts w:ascii="Calibri" w:hAnsi="Calibri" w:eastAsia="Calibri" w:cs="Arial" w:asciiTheme="minorHAnsi" w:cstheme="minorBidi" w:eastAsiaTheme="minorHAnsi" w:hAnsiTheme="minorHAnsi"/>
      <w:sz w:val="22"/>
      <w:szCs w:val="22"/>
      <w:lang w:eastAsia="en-US"/>
    </w:rPr>
  </w:style>
  <w:style w:type="paragraph" w:styleId="Standard" w:customStyle="1">
    <w:name w:val="Standard"/>
    <w:qFormat/>
    <w:pPr>
      <w:widowControl w:val="false"/>
      <w:bidi w:val="0"/>
      <w:spacing w:lineRule="auto" w:line="240" w:before="0" w:after="0"/>
      <w:jc w:val="left"/>
    </w:pPr>
    <w:rPr>
      <w:rFonts w:ascii="Times New Roman" w:hAnsi="Times New Roman" w:eastAsia="Lucida Sans Unicode" w:cs="Tahoma"/>
      <w:color w:val="000000"/>
      <w:kern w:val="0"/>
      <w:sz w:val="24"/>
      <w:szCs w:val="24"/>
      <w:lang w:val="en-US" w:eastAsia="en-US" w:bidi="en-US"/>
    </w:rPr>
  </w:style>
  <w:style w:type="paragraph" w:styleId="NoSpacing">
    <w:name w:val="No Spacing"/>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ru-RU" w:eastAsia="en-US" w:bidi="ar-SA"/>
    </w:rPr>
  </w:style>
  <w:style w:type="paragraph" w:styleId="BalloonText">
    <w:name w:val="Balloon Text"/>
    <w:basedOn w:val="Normal"/>
    <w:link w:val="aa"/>
    <w:unhideWhenUsed/>
    <w:qFormat/>
    <w:pPr/>
    <w:rPr>
      <w:rFonts w:ascii="Segoe UI" w:hAnsi="Segoe UI" w:cs="Segoe UI"/>
      <w:sz w:val="18"/>
      <w:szCs w:val="18"/>
    </w:rPr>
  </w:style>
  <w:style w:type="paragraph" w:styleId="Formattext" w:customStyle="1">
    <w:name w:val="formattext"/>
    <w:basedOn w:val="Normal"/>
    <w:qFormat/>
    <w:pPr>
      <w:spacing w:beforeAutospacing="1" w:afterAutospacing="1"/>
    </w:pPr>
    <w:rPr>
      <w:lang w:eastAsia="ru-RU"/>
    </w:rPr>
  </w:style>
  <w:style w:type="paragraph" w:styleId="Rtecenter" w:customStyle="1">
    <w:name w:val="rtecenter"/>
    <w:basedOn w:val="Normal"/>
    <w:qFormat/>
    <w:pPr>
      <w:spacing w:before="100" w:after="100"/>
    </w:pPr>
    <w:rPr>
      <w:lang w:eastAsia="zh-CN"/>
    </w:rPr>
  </w:style>
  <w:style w:type="paragraph" w:styleId="Style27">
    <w:name w:val="Title"/>
    <w:basedOn w:val="Normal"/>
    <w:link w:val="12"/>
    <w:uiPriority w:val="10"/>
    <w:qFormat/>
    <w:pPr>
      <w:spacing w:before="0" w:after="0"/>
      <w:contextualSpacing/>
    </w:pPr>
    <w:rPr>
      <w:rFonts w:ascii="Calibri Light" w:hAnsi="Calibri Light" w:eastAsia="Arial" w:cs="Arial" w:asciiTheme="majorHAnsi" w:cstheme="majorBidi" w:eastAsiaTheme="majorEastAsia" w:hAnsiTheme="majorHAnsi"/>
      <w:spacing w:val="-10"/>
      <w:sz w:val="56"/>
      <w:szCs w:val="56"/>
    </w:rPr>
  </w:style>
  <w:style w:type="paragraph" w:styleId="Quote">
    <w:name w:val="Quote"/>
    <w:basedOn w:val="Normal"/>
    <w:link w:val="23"/>
    <w:uiPriority w:val="29"/>
    <w:qFormat/>
    <w:pPr>
      <w:ind w:left="720" w:right="720" w:hanging="0"/>
    </w:pPr>
    <w:rPr>
      <w:i/>
      <w:lang w:eastAsia="zh-CN"/>
    </w:rPr>
  </w:style>
  <w:style w:type="paragraph" w:styleId="IntenseQuote">
    <w:name w:val="Intense Quote"/>
    <w:basedOn w:val="Normal"/>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lang w:eastAsia="zh-CN"/>
    </w:rPr>
  </w:style>
  <w:style w:type="paragraph" w:styleId="Style28">
    <w:name w:val="Footnote Text"/>
    <w:basedOn w:val="Normal"/>
    <w:link w:val="af2"/>
    <w:uiPriority w:val="99"/>
    <w:semiHidden/>
    <w:unhideWhenUsed/>
    <w:pPr>
      <w:spacing w:before="0" w:after="40"/>
    </w:pPr>
    <w:rPr>
      <w:sz w:val="18"/>
      <w:lang w:eastAsia="zh-CN"/>
    </w:rPr>
  </w:style>
  <w:style w:type="paragraph" w:styleId="113">
    <w:name w:val="TOC 1"/>
    <w:basedOn w:val="Normal"/>
    <w:uiPriority w:val="39"/>
    <w:unhideWhenUsed/>
    <w:pPr>
      <w:spacing w:before="0" w:after="57"/>
    </w:pPr>
    <w:rPr>
      <w:lang w:eastAsia="zh-CN"/>
    </w:rPr>
  </w:style>
  <w:style w:type="paragraph" w:styleId="28">
    <w:name w:val="TOC 2"/>
    <w:basedOn w:val="Normal"/>
    <w:uiPriority w:val="39"/>
    <w:unhideWhenUsed/>
    <w:pPr>
      <w:spacing w:before="0" w:after="57"/>
      <w:ind w:left="283" w:hanging="0"/>
    </w:pPr>
    <w:rPr>
      <w:lang w:eastAsia="zh-CN"/>
    </w:rPr>
  </w:style>
  <w:style w:type="paragraph" w:styleId="33">
    <w:name w:val="TOC 3"/>
    <w:basedOn w:val="Normal"/>
    <w:uiPriority w:val="39"/>
    <w:unhideWhenUsed/>
    <w:pPr>
      <w:spacing w:before="0" w:after="57"/>
      <w:ind w:left="567" w:hanging="0"/>
    </w:pPr>
    <w:rPr>
      <w:lang w:eastAsia="zh-CN"/>
    </w:rPr>
  </w:style>
  <w:style w:type="paragraph" w:styleId="42">
    <w:name w:val="TOC 4"/>
    <w:basedOn w:val="Normal"/>
    <w:uiPriority w:val="39"/>
    <w:unhideWhenUsed/>
    <w:pPr>
      <w:spacing w:before="0" w:after="57"/>
      <w:ind w:left="850" w:hanging="0"/>
    </w:pPr>
    <w:rPr>
      <w:lang w:eastAsia="zh-CN"/>
    </w:rPr>
  </w:style>
  <w:style w:type="paragraph" w:styleId="52">
    <w:name w:val="TOC 5"/>
    <w:basedOn w:val="Normal"/>
    <w:uiPriority w:val="39"/>
    <w:unhideWhenUsed/>
    <w:pPr>
      <w:spacing w:before="0" w:after="57"/>
      <w:ind w:left="1134" w:hanging="0"/>
    </w:pPr>
    <w:rPr>
      <w:lang w:eastAsia="zh-CN"/>
    </w:rPr>
  </w:style>
  <w:style w:type="paragraph" w:styleId="62">
    <w:name w:val="TOC 6"/>
    <w:basedOn w:val="Normal"/>
    <w:uiPriority w:val="39"/>
    <w:unhideWhenUsed/>
    <w:pPr>
      <w:spacing w:before="0" w:after="57"/>
      <w:ind w:left="1417" w:hanging="0"/>
    </w:pPr>
    <w:rPr>
      <w:lang w:eastAsia="zh-CN"/>
    </w:rPr>
  </w:style>
  <w:style w:type="paragraph" w:styleId="72">
    <w:name w:val="TOC 7"/>
    <w:basedOn w:val="Normal"/>
    <w:uiPriority w:val="39"/>
    <w:unhideWhenUsed/>
    <w:pPr>
      <w:spacing w:before="0" w:after="57"/>
      <w:ind w:left="1701" w:hanging="0"/>
    </w:pPr>
    <w:rPr>
      <w:lang w:eastAsia="zh-CN"/>
    </w:rPr>
  </w:style>
  <w:style w:type="paragraph" w:styleId="82">
    <w:name w:val="TOC 8"/>
    <w:basedOn w:val="Normal"/>
    <w:uiPriority w:val="39"/>
    <w:unhideWhenUsed/>
    <w:pPr>
      <w:spacing w:before="0" w:after="57"/>
      <w:ind w:left="1984" w:hanging="0"/>
    </w:pPr>
    <w:rPr>
      <w:lang w:eastAsia="zh-CN"/>
    </w:rPr>
  </w:style>
  <w:style w:type="paragraph" w:styleId="92">
    <w:name w:val="TOC 9"/>
    <w:basedOn w:val="Normal"/>
    <w:uiPriority w:val="39"/>
    <w:unhideWhenUsed/>
    <w:pPr>
      <w:spacing w:before="0" w:after="57"/>
      <w:ind w:left="2268" w:hanging="0"/>
    </w:pPr>
    <w:rPr>
      <w:lang w:eastAsia="zh-CN"/>
    </w:rPr>
  </w:style>
  <w:style w:type="paragraph" w:styleId="TOCHeading">
    <w:name w:val="TOC Heading"/>
    <w:uiPriority w:val="39"/>
    <w:unhideWhenUsed/>
    <w:qFormat/>
    <w:pPr>
      <w:widowControl/>
      <w:bidi w:val="0"/>
      <w:spacing w:lineRule="auto" w:line="240" w:before="0" w:after="0"/>
      <w:jc w:val="left"/>
    </w:pPr>
    <w:rPr>
      <w:rFonts w:ascii="Times New Roman" w:hAnsi="Times New Roman" w:eastAsia="DejaVu Sans" w:cs="DejaVu Sans"/>
      <w:color w:val="auto"/>
      <w:kern w:val="0"/>
      <w:sz w:val="24"/>
      <w:szCs w:val="24"/>
      <w:lang w:val="en-US" w:eastAsia="zh-CN" w:bidi="hi-IN"/>
    </w:rPr>
  </w:style>
  <w:style w:type="paragraph" w:styleId="Tableoffigures">
    <w:name w:val="table of figures"/>
    <w:basedOn w:val="Normal"/>
    <w:uiPriority w:val="99"/>
    <w:unhideWhenUsed/>
    <w:qFormat/>
    <w:pPr/>
    <w:rPr>
      <w:lang w:eastAsia="zh-CN"/>
    </w:rPr>
  </w:style>
  <w:style w:type="paragraph" w:styleId="Caption">
    <w:name w:val="caption"/>
    <w:basedOn w:val="Normal"/>
    <w:qFormat/>
    <w:pPr>
      <w:suppressLineNumbers/>
      <w:spacing w:before="120" w:after="120"/>
    </w:pPr>
    <w:rPr>
      <w:i/>
      <w:iCs/>
      <w:lang w:eastAsia="zh-CN"/>
    </w:rPr>
  </w:style>
  <w:style w:type="paragraph" w:styleId="Xl32" w:customStyle="1">
    <w:name w:val="xl32"/>
    <w:basedOn w:val="Normal"/>
    <w:qFormat/>
    <w:pPr>
      <w:spacing w:before="280" w:after="280"/>
      <w:jc w:val="right"/>
    </w:pPr>
    <w:rPr>
      <w:lang w:eastAsia="zh-CN"/>
    </w:rPr>
  </w:style>
  <w:style w:type="paragraph" w:styleId="BodyText2">
    <w:name w:val="Body Text 2"/>
    <w:basedOn w:val="Normal"/>
    <w:link w:val="211"/>
    <w:qFormat/>
    <w:pPr>
      <w:spacing w:lineRule="auto" w:line="360"/>
      <w:jc w:val="both"/>
    </w:pPr>
    <w:rPr>
      <w:rFonts w:ascii="Tms Rmn" w:hAnsi="Tms Rmn" w:cs="Tms Rmn"/>
      <w:szCs w:val="20"/>
      <w:lang w:val="en-US" w:eastAsia="zh-CN"/>
    </w:rPr>
  </w:style>
  <w:style w:type="paragraph" w:styleId="HeaderandFooter" w:customStyle="1">
    <w:name w:val="Header and Footer"/>
    <w:basedOn w:val="Normal"/>
    <w:qFormat/>
    <w:pPr>
      <w:suppressLineNumbers/>
      <w:tabs>
        <w:tab w:val="center" w:pos="4819" w:leader="none"/>
        <w:tab w:val="right" w:pos="9638" w:leader="none"/>
      </w:tabs>
    </w:pPr>
    <w:rPr>
      <w:lang w:eastAsia="zh-CN"/>
    </w:rPr>
  </w:style>
  <w:style w:type="paragraph" w:styleId="Style29">
    <w:name w:val="Footer"/>
    <w:basedOn w:val="Normal"/>
    <w:link w:val="15"/>
    <w:uiPriority w:val="99"/>
    <w:pPr/>
    <w:rPr>
      <w:rFonts w:ascii="Calibri" w:hAnsi="Calibri" w:eastAsia="Calibri" w:cs="Arial" w:asciiTheme="minorHAnsi" w:cstheme="minorBidi" w:eastAsiaTheme="minorHAnsi" w:hAnsiTheme="minorHAnsi"/>
      <w:sz w:val="22"/>
      <w:szCs w:val="22"/>
      <w:lang w:eastAsia="en-US"/>
    </w:rPr>
  </w:style>
  <w:style w:type="paragraph" w:styleId="ListBullet">
    <w:name w:val="List Bullet"/>
    <w:basedOn w:val="Normal"/>
    <w:qFormat/>
    <w:pPr>
      <w:spacing w:before="0" w:after="120"/>
      <w:jc w:val="both"/>
    </w:pPr>
    <w:rPr>
      <w:rFonts w:ascii="Arial" w:hAnsi="Arial" w:cs="Arial"/>
      <w:lang w:eastAsia="zh-CN"/>
    </w:rPr>
  </w:style>
  <w:style w:type="paragraph" w:styleId="StyleListBulletTimesNewRoman" w:customStyle="1">
    <w:name w:val="Style List Bullet + Times New Roman"/>
    <w:basedOn w:val="ListBullet"/>
    <w:qFormat/>
    <w:pPr>
      <w:tabs>
        <w:tab w:val="left" w:pos="1440" w:leader="none"/>
      </w:tabs>
      <w:ind w:left="1440" w:hanging="0"/>
    </w:pPr>
    <w:rPr>
      <w:rFonts w:ascii="Times New Roman" w:hAnsi="Times New Roman" w:cs="Times New Roman"/>
    </w:rPr>
  </w:style>
  <w:style w:type="paragraph" w:styleId="Style30" w:customStyle="1">
    <w:name w:val="Body Text Indent"/>
    <w:basedOn w:val="Normal"/>
    <w:qFormat/>
    <w:pPr>
      <w:widowControl w:val="false"/>
      <w:ind w:firstLine="709"/>
      <w:jc w:val="both"/>
    </w:pPr>
    <w:rPr>
      <w:rFonts w:cs="Mangal"/>
      <w:sz w:val="21"/>
      <w:lang w:eastAsia="zh-CN" w:bidi="hi-IN"/>
    </w:rPr>
  </w:style>
  <w:style w:type="paragraph" w:styleId="Style31" w:customStyle="1">
    <w:name w:val="Îáû÷íûé"/>
    <w:qFormat/>
    <w:pPr>
      <w:widowControl/>
      <w:bidi w:val="0"/>
      <w:spacing w:lineRule="auto" w:line="240" w:before="0" w:after="0"/>
      <w:jc w:val="left"/>
    </w:pPr>
    <w:rPr>
      <w:rFonts w:ascii="Times New Roman" w:hAnsi="Times New Roman" w:eastAsia="Times New Roman" w:cs="Times New Roman"/>
      <w:color w:val="auto"/>
      <w:kern w:val="0"/>
      <w:sz w:val="24"/>
      <w:szCs w:val="20"/>
      <w:lang w:val="ru-RU" w:eastAsia="zh-CN" w:bidi="ar-SA"/>
    </w:rPr>
  </w:style>
  <w:style w:type="paragraph" w:styleId="34" w:customStyle="1">
    <w:name w:val="çàãîëîâîê 3"/>
    <w:basedOn w:val="Style31"/>
    <w:qFormat/>
    <w:pPr>
      <w:keepNext w:val="true"/>
      <w:jc w:val="center"/>
    </w:pPr>
    <w:rPr>
      <w:b/>
    </w:rPr>
  </w:style>
  <w:style w:type="paragraph" w:styleId="Style32" w:customStyle="1">
    <w:name w:val="Âåðõíèé êîëîíòèòóë"/>
    <w:basedOn w:val="Style31"/>
    <w:qFormat/>
    <w:pPr/>
    <w:rPr/>
  </w:style>
  <w:style w:type="paragraph" w:styleId="Style33">
    <w:name w:val="Header"/>
    <w:basedOn w:val="Normal"/>
    <w:link w:val="14"/>
    <w:uiPriority w:val="99"/>
    <w:pPr/>
    <w:rPr>
      <w:rFonts w:ascii="Calibri" w:hAnsi="Calibri" w:eastAsia="Calibri" w:cs="Arial" w:asciiTheme="minorHAnsi" w:cstheme="minorBidi" w:eastAsiaTheme="minorHAnsi" w:hAnsiTheme="minorHAnsi"/>
      <w:sz w:val="22"/>
      <w:szCs w:val="22"/>
      <w:lang w:eastAsia="en-US"/>
    </w:rPr>
  </w:style>
  <w:style w:type="paragraph" w:styleId="ConsPlusNonformat" w:customStyle="1">
    <w:name w:val="ConsPlusNonformat"/>
    <w:qFormat/>
    <w:pPr>
      <w:widowControl w:val="false"/>
      <w:bidi w:val="0"/>
      <w:spacing w:lineRule="auto" w:line="240" w:before="0" w:after="0"/>
      <w:jc w:val="left"/>
    </w:pPr>
    <w:rPr>
      <w:rFonts w:ascii="Courier New" w:hAnsi="Courier New" w:eastAsia="Times New Roman" w:cs="Courier New"/>
      <w:color w:val="auto"/>
      <w:kern w:val="0"/>
      <w:sz w:val="20"/>
      <w:szCs w:val="20"/>
      <w:lang w:val="ru-RU" w:eastAsia="zh-CN" w:bidi="ar-SA"/>
    </w:rPr>
  </w:style>
  <w:style w:type="paragraph" w:styleId="ConsPlusTitle" w:customStyle="1">
    <w:name w:val="ConsPlusTitle"/>
    <w:qFormat/>
    <w:pPr>
      <w:widowControl w:val="false"/>
      <w:bidi w:val="0"/>
      <w:spacing w:lineRule="auto" w:line="240" w:before="0" w:after="0"/>
      <w:jc w:val="left"/>
    </w:pPr>
    <w:rPr>
      <w:rFonts w:ascii="Times New Roman" w:hAnsi="Times New Roman" w:eastAsia="Times New Roman" w:cs="Times New Roman"/>
      <w:b/>
      <w:bCs/>
      <w:color w:val="auto"/>
      <w:kern w:val="0"/>
      <w:sz w:val="28"/>
      <w:szCs w:val="28"/>
      <w:lang w:val="ru-RU" w:eastAsia="zh-CN" w:bidi="ar-SA"/>
    </w:rPr>
  </w:style>
  <w:style w:type="paragraph" w:styleId="ConsNormal" w:customStyle="1">
    <w:name w:val="ConsNormal"/>
    <w:qFormat/>
    <w:pPr>
      <w:widowControl w:val="false"/>
      <w:bidi w:val="0"/>
      <w:spacing w:lineRule="auto" w:line="240" w:before="0" w:after="0"/>
      <w:ind w:right="19772" w:firstLine="720"/>
      <w:jc w:val="left"/>
    </w:pPr>
    <w:rPr>
      <w:rFonts w:ascii="Arial" w:hAnsi="Arial" w:eastAsia="Times New Roman" w:cs="Arial" w:cstheme="minorBidi"/>
      <w:color w:val="auto"/>
      <w:kern w:val="0"/>
      <w:sz w:val="20"/>
      <w:szCs w:val="20"/>
      <w:lang w:val="ru-RU" w:eastAsia="zh-CN" w:bidi="ar-SA"/>
    </w:rPr>
  </w:style>
  <w:style w:type="paragraph" w:styleId="ConsNonformat" w:customStyle="1">
    <w:name w:val="ConsNonformat"/>
    <w:qFormat/>
    <w:pPr>
      <w:widowControl w:val="false"/>
      <w:bidi w:val="0"/>
      <w:spacing w:lineRule="auto" w:line="240" w:before="0" w:after="0"/>
      <w:ind w:right="19772" w:hanging="0"/>
      <w:jc w:val="left"/>
    </w:pPr>
    <w:rPr>
      <w:rFonts w:ascii="Courier New" w:hAnsi="Courier New" w:eastAsia="Times New Roman" w:cs="Courier New"/>
      <w:color w:val="auto"/>
      <w:kern w:val="0"/>
      <w:sz w:val="20"/>
      <w:szCs w:val="20"/>
      <w:lang w:val="ru-RU" w:eastAsia="zh-CN" w:bidi="ar-SA"/>
    </w:rPr>
  </w:style>
  <w:style w:type="paragraph" w:styleId="ConsTitle" w:customStyle="1">
    <w:name w:val="ConsTitle"/>
    <w:qFormat/>
    <w:pPr>
      <w:widowControl w:val="false"/>
      <w:bidi w:val="0"/>
      <w:spacing w:lineRule="auto" w:line="240" w:before="0" w:after="0"/>
      <w:ind w:right="19772" w:hanging="0"/>
      <w:jc w:val="left"/>
    </w:pPr>
    <w:rPr>
      <w:rFonts w:ascii="Arial" w:hAnsi="Arial" w:eastAsia="Times New Roman" w:cs="Arial" w:cstheme="minorBidi"/>
      <w:b/>
      <w:bCs/>
      <w:color w:val="auto"/>
      <w:kern w:val="0"/>
      <w:sz w:val="20"/>
      <w:szCs w:val="20"/>
      <w:lang w:val="ru-RU" w:eastAsia="zh-CN" w:bidi="ar-SA"/>
    </w:rPr>
  </w:style>
  <w:style w:type="paragraph" w:styleId="BodyTextIndent3">
    <w:name w:val="Body Text Indent 3"/>
    <w:basedOn w:val="Normal"/>
    <w:link w:val="311"/>
    <w:qFormat/>
    <w:pPr>
      <w:spacing w:before="0" w:after="120"/>
      <w:ind w:left="283" w:hanging="0"/>
    </w:pPr>
    <w:rPr>
      <w:sz w:val="16"/>
      <w:szCs w:val="16"/>
      <w:lang w:val="en-US" w:eastAsia="zh-CN"/>
    </w:rPr>
  </w:style>
  <w:style w:type="paragraph" w:styleId="ConsPlusNormal1" w:customStyle="1">
    <w:name w:val="ConsPlusNormal"/>
    <w:qFormat/>
    <w:pPr>
      <w:widowControl w:val="false"/>
      <w:bidi w:val="0"/>
      <w:spacing w:lineRule="auto" w:line="240" w:before="0" w:after="0"/>
      <w:ind w:firstLine="720"/>
      <w:jc w:val="left"/>
    </w:pPr>
    <w:rPr>
      <w:rFonts w:ascii="Arial" w:hAnsi="Arial" w:eastAsia="Times New Roman" w:cs="Arial" w:cstheme="minorBidi"/>
      <w:color w:val="auto"/>
      <w:kern w:val="0"/>
      <w:sz w:val="20"/>
      <w:szCs w:val="20"/>
      <w:lang w:val="ru-RU" w:eastAsia="zh-CN" w:bidi="ar-SA"/>
    </w:rPr>
  </w:style>
  <w:style w:type="paragraph" w:styleId="Style34" w:customStyle="1">
    <w:name w:val="реквизитПодпись"/>
    <w:basedOn w:val="Normal"/>
    <w:qFormat/>
    <w:pPr>
      <w:tabs>
        <w:tab w:val="left" w:pos="6804" w:leader="none"/>
      </w:tabs>
      <w:spacing w:before="360" w:after="0"/>
    </w:pPr>
    <w:rPr>
      <w:szCs w:val="20"/>
      <w:lang w:eastAsia="zh-CN"/>
    </w:rPr>
  </w:style>
  <w:style w:type="paragraph" w:styleId="Style61" w:customStyle="1">
    <w:name w:val="Style6"/>
    <w:basedOn w:val="Normal"/>
    <w:qFormat/>
    <w:pPr>
      <w:widowControl w:val="false"/>
      <w:spacing w:lineRule="exact" w:line="275"/>
      <w:ind w:firstLine="710"/>
      <w:jc w:val="both"/>
    </w:pPr>
    <w:rPr>
      <w:lang w:eastAsia="zh-CN"/>
    </w:rPr>
  </w:style>
  <w:style w:type="paragraph" w:styleId="DocumentMap">
    <w:name w:val="Document Map"/>
    <w:basedOn w:val="Normal"/>
    <w:link w:val="1b"/>
    <w:qFormat/>
    <w:pPr/>
    <w:rPr>
      <w:rFonts w:ascii="Tahoma" w:hAnsi="Tahoma" w:cs="Tahoma"/>
      <w:sz w:val="16"/>
      <w:szCs w:val="16"/>
      <w:lang w:eastAsia="zh-CN"/>
    </w:rPr>
  </w:style>
  <w:style w:type="paragraph" w:styleId="Emaillabel" w:customStyle="1">
    <w:name w:val="e-mail-label"/>
    <w:basedOn w:val="Normal"/>
    <w:qFormat/>
    <w:pPr>
      <w:spacing w:before="280" w:after="280"/>
    </w:pPr>
    <w:rPr>
      <w:rFonts w:ascii="Calibri" w:hAnsi="Calibri" w:cs="Calibri"/>
      <w:lang w:eastAsia="zh-CN"/>
    </w:rPr>
  </w:style>
  <w:style w:type="paragraph" w:styleId="114" w:customStyle="1">
    <w:name w:val="Основной текст1"/>
    <w:basedOn w:val="Normal"/>
    <w:qFormat/>
    <w:pPr>
      <w:shd w:val="clear" w:color="auto" w:fill="FFFFFF"/>
      <w:spacing w:lineRule="exact" w:line="322" w:before="0" w:after="600"/>
      <w:ind w:hanging="840"/>
      <w:jc w:val="right"/>
    </w:pPr>
    <w:rPr>
      <w:rFonts w:ascii="Calibri" w:hAnsi="Calibri" w:eastAsia="Calibri" w:cs="Calibri"/>
      <w:sz w:val="27"/>
      <w:szCs w:val="27"/>
      <w:lang w:eastAsia="zh-CN"/>
    </w:rPr>
  </w:style>
  <w:style w:type="paragraph" w:styleId="Style35" w:customStyle="1">
    <w:name w:val="Содержимое врезки"/>
    <w:basedOn w:val="Normal"/>
    <w:qFormat/>
    <w:pPr/>
    <w:rPr>
      <w:rFonts w:ascii="Calibri" w:hAnsi="Calibri" w:cs="Calibri"/>
      <w:color w:val="00000A"/>
      <w:lang w:eastAsia="zh-CN"/>
    </w:rPr>
  </w:style>
  <w:style w:type="paragraph" w:styleId="Style36" w:customStyle="1">
    <w:name w:val="Текст док"/>
    <w:basedOn w:val="Normal"/>
    <w:qFormat/>
    <w:pPr>
      <w:tabs>
        <w:tab w:val="left" w:pos="7088" w:leader="none"/>
      </w:tabs>
      <w:spacing w:before="60" w:after="0"/>
      <w:ind w:firstLine="709"/>
      <w:jc w:val="both"/>
    </w:pPr>
    <w:rPr>
      <w:sz w:val="28"/>
      <w:szCs w:val="20"/>
      <w:lang w:eastAsia="zh-CN"/>
    </w:rPr>
  </w:style>
  <w:style w:type="paragraph" w:styleId="ConsPlusCell" w:customStyle="1">
    <w:name w:val="ConsPlusCell"/>
    <w:qFormat/>
    <w:pPr>
      <w:widowControl w:val="false"/>
      <w:bidi w:val="0"/>
      <w:spacing w:lineRule="auto" w:line="240" w:before="0" w:after="0"/>
      <w:jc w:val="left"/>
    </w:pPr>
    <w:rPr>
      <w:rFonts w:ascii="Courier New" w:hAnsi="Courier New" w:eastAsia="Times New Roman" w:cs="Courier New"/>
      <w:color w:val="auto"/>
      <w:kern w:val="0"/>
      <w:sz w:val="20"/>
      <w:szCs w:val="20"/>
      <w:lang w:val="ru-RU" w:eastAsia="zh-CN" w:bidi="ar-SA"/>
    </w:rPr>
  </w:style>
  <w:style w:type="paragraph" w:styleId="ConsPlusDocList" w:customStyle="1">
    <w:name w:val="ConsPlusDocList"/>
    <w:qFormat/>
    <w:pPr>
      <w:widowControl w:val="false"/>
      <w:bidi w:val="0"/>
      <w:spacing w:lineRule="auto" w:line="240" w:before="0" w:after="0"/>
      <w:jc w:val="left"/>
    </w:pPr>
    <w:rPr>
      <w:rFonts w:ascii="Tahoma" w:hAnsi="Tahoma" w:eastAsia="Times New Roman" w:cs="Tahoma"/>
      <w:color w:val="auto"/>
      <w:kern w:val="0"/>
      <w:sz w:val="18"/>
      <w:szCs w:val="18"/>
      <w:lang w:val="ru-RU" w:eastAsia="zh-CN" w:bidi="ar-SA"/>
    </w:rPr>
  </w:style>
  <w:style w:type="paragraph" w:styleId="ConsPlusTitlePage" w:customStyle="1">
    <w:name w:val="ConsPlusTitlePage"/>
    <w:qFormat/>
    <w:pPr>
      <w:widowControl w:val="false"/>
      <w:bidi w:val="0"/>
      <w:spacing w:lineRule="auto" w:line="240" w:before="0" w:after="0"/>
      <w:jc w:val="left"/>
    </w:pPr>
    <w:rPr>
      <w:rFonts w:ascii="Tahoma" w:hAnsi="Tahoma" w:eastAsia="Times New Roman" w:cs="Tahoma"/>
      <w:color w:val="auto"/>
      <w:kern w:val="0"/>
      <w:sz w:val="24"/>
      <w:szCs w:val="24"/>
      <w:lang w:val="ru-RU" w:eastAsia="zh-CN" w:bidi="ar-SA"/>
    </w:rPr>
  </w:style>
  <w:style w:type="paragraph" w:styleId="ConsPlusJurTerm" w:customStyle="1">
    <w:name w:val="ConsPlusJurTerm"/>
    <w:qFormat/>
    <w:pPr>
      <w:widowControl w:val="fals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ConsPlusTextList" w:customStyle="1">
    <w:name w:val="ConsPlusTextList"/>
    <w:qFormat/>
    <w:pPr>
      <w:widowControl w:val="fals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ConsPlusTextList1" w:customStyle="1">
    <w:name w:val="ConsPlusTextList1"/>
    <w:qFormat/>
    <w:pPr>
      <w:widowControl w:val="fals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Style37">
    <w:name w:val="Subtitle"/>
    <w:basedOn w:val="Normal"/>
    <w:link w:val="13"/>
    <w:uiPriority w:val="11"/>
    <w:qFormat/>
    <w:pPr>
      <w:jc w:val="center"/>
    </w:pPr>
    <w:rPr>
      <w:rFonts w:ascii="Calibri" w:hAnsi="Calibri" w:eastAsia="Calibri" w:cs="Arial" w:asciiTheme="minorHAnsi" w:cstheme="minorBidi" w:eastAsiaTheme="minorHAnsi" w:hAnsiTheme="minorHAnsi"/>
      <w:sz w:val="22"/>
      <w:szCs w:val="22"/>
      <w:lang w:eastAsia="en-US"/>
    </w:rPr>
  </w:style>
  <w:style w:type="paragraph" w:styleId="Style38">
    <w:name w:val="Endnote Text"/>
    <w:basedOn w:val="Normal"/>
    <w:link w:val="16"/>
    <w:uiPriority w:val="99"/>
    <w:pPr/>
    <w:rPr>
      <w:rFonts w:ascii="Calibri" w:hAnsi="Calibri" w:eastAsia="Calibri" w:cs="Arial" w:asciiTheme="minorHAnsi" w:cstheme="minorBidi" w:eastAsiaTheme="minorHAnsi" w:hAnsiTheme="minorHAnsi"/>
      <w:sz w:val="20"/>
      <w:szCs w:val="22"/>
      <w:lang w:eastAsia="en-US"/>
    </w:rPr>
  </w:style>
  <w:style w:type="paragraph" w:styleId="Style39" w:customStyle="1">
    <w:name w:val="Содержимое таблицы"/>
    <w:basedOn w:val="Normal"/>
    <w:qFormat/>
    <w:pPr>
      <w:widowControl w:val="false"/>
      <w:suppressLineNumbers/>
    </w:pPr>
    <w:rPr>
      <w:lang w:eastAsia="zh-CN"/>
    </w:rPr>
  </w:style>
  <w:style w:type="paragraph" w:styleId="Style40" w:customStyle="1">
    <w:name w:val="Заголовок таблицы"/>
    <w:basedOn w:val="Style39"/>
    <w:qFormat/>
    <w:pPr>
      <w:jc w:val="center"/>
    </w:pPr>
    <w:rPr>
      <w:b/>
      <w:bCs/>
    </w:rPr>
  </w:style>
  <w:style w:type="paragraph" w:styleId="FrameContents" w:customStyle="1">
    <w:name w:val="Frame Contents"/>
    <w:basedOn w:val="Normal"/>
    <w:qFormat/>
    <w:pPr/>
    <w:rPr>
      <w:lang w:eastAsia="zh-CN"/>
    </w:rPr>
  </w:style>
  <w:style w:type="paragraph" w:styleId="Annotationtext">
    <w:name w:val="annotation text"/>
    <w:basedOn w:val="Normal"/>
    <w:link w:val="affe"/>
    <w:uiPriority w:val="99"/>
    <w:semiHidden/>
    <w:unhideWhenUsed/>
    <w:qFormat/>
    <w:pPr/>
    <w:rPr>
      <w:sz w:val="20"/>
      <w:szCs w:val="20"/>
    </w:rPr>
  </w:style>
  <w:style w:type="paragraph" w:styleId="Annotationsubject">
    <w:name w:val="annotation subject"/>
    <w:basedOn w:val="Annotationtext"/>
    <w:link w:val="afff1"/>
    <w:uiPriority w:val="99"/>
    <w:semiHidden/>
    <w:unhideWhenUsed/>
    <w:qFormat/>
    <w:pPr/>
    <w:rPr>
      <w:b/>
      <w:bCs/>
    </w:rPr>
  </w:style>
  <w:style w:type="paragraph" w:styleId="115" w:customStyle="1">
    <w:name w:val="Обычный (веб)1"/>
    <w:basedOn w:val="Normal"/>
    <w:qFormat/>
    <w:rsid w:val="00213a08"/>
    <w:pPr>
      <w:spacing w:before="280" w:after="280"/>
    </w:pPr>
    <w:rPr>
      <w:lang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uiPriority w:val="59"/>
    <w:pPr>
      <w:spacing w:after="0" w:line="240" w:lineRule="auto"/>
    </w:pPr>
    <w:rPr>
      <w:lang w:val="en-US" w:eastAsia="zh-CN" w:bidi="hi-IN"/>
      <w:sz w:val="24"/>
      <w:szCs w:val="24"/>
    </w:r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1">
    <w:name w:val="Таблица простая 11"/>
    <w:uiPriority w:val="59"/>
    <w:pPr>
      <w:spacing w:after="0" w:line="240" w:lineRule="auto"/>
    </w:pPr>
    <w:rPr>
      <w:lang w:val="en-US" w:eastAsia="zh-CN" w:bidi="hi-IN"/>
      <w:sz w:val="24"/>
      <w:szCs w:val="24"/>
    </w:r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0">
    <w:name w:val="Таблица простая 21"/>
    <w:uiPriority w:val="59"/>
    <w:pPr>
      <w:spacing w:after="0" w:line="240" w:lineRule="auto"/>
    </w:pPr>
    <w:rPr>
      <w:lang w:val="en-US" w:eastAsia="zh-CN" w:bidi="hi-IN"/>
      <w:sz w:val="24"/>
      <w:szCs w:val="24"/>
    </w:r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FFFFF" w:fill="FFFFFF" w:themeFill="text1" w:themeFillTint="0"/>
      </w:tcPr>
    </w:tblStylePr>
    <w:tblStylePr w:type="band1Horz">
      <w:rPr>
        <w:color w:val="404040"/>
        <w:sz w:val="22"/>
      </w:rPr>
      <w:tblPr/>
      <w:tcPr>
        <w:shd w:val="clear" w:color="FFFFFF" w:fill="FFFFFF" w:themeFill="text1" w:themeFillTint="0"/>
      </w:tcPr>
    </w:tblStylePr>
  </w:style>
  <w:style w:type="table" w:customStyle="1" w:styleId="410">
    <w:name w:val="Таблица простая 41"/>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FFFFF" w:themeFill="text1" w:themeFillTint="0"/>
      </w:tcPr>
    </w:tblStylePr>
    <w:tblStylePr w:type="band1Horz">
      <w:rPr>
        <w:color w:val="404040"/>
        <w:sz w:val="22"/>
      </w:rPr>
      <w:tblPr/>
      <w:tcPr>
        <w:shd w:val="clear" w:color="FFFFFF" w:fill="FFFFFF" w:themeFill="text1" w:themeFillTint="0"/>
      </w:tcPr>
    </w:tblStylePr>
  </w:style>
  <w:style w:type="table" w:customStyle="1" w:styleId="510">
    <w:name w:val="Таблица простая 51"/>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FFFFF" w:fill="FFFFFF" w:themeFill="text1" w:themeFillTint="0"/>
      </w:tcPr>
    </w:tblStylePr>
    <w:tblStylePr w:type="band1Horz">
      <w:rPr>
        <w:color w:val="404040"/>
        <w:sz w:val="22"/>
      </w:rPr>
      <w:tblPr/>
      <w:tcPr>
        <w:shd w:val="clear" w:color="FFFFFF" w:fill="FFFFFF" w:themeFill="text1" w:themeFillTint="0"/>
      </w:tcPr>
    </w:tblStylePr>
  </w:style>
  <w:style w:type="table" w:customStyle="1" w:styleId="-11">
    <w:name w:val="Таблица-сетка 1 светлая1"/>
    <w:uiPriority w:val="99"/>
    <w:pPr>
      <w:spacing w:after="0" w:line="240" w:lineRule="auto"/>
    </w:pPr>
    <w:rPr>
      <w:lang w:val="en-US" w:eastAsia="zh-CN" w:bidi="hi-IN"/>
      <w:sz w:val="24"/>
      <w:szCs w:val="24"/>
    </w:r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uiPriority w:val="99"/>
    <w:pPr>
      <w:spacing w:after="0" w:line="240" w:lineRule="auto"/>
    </w:pPr>
    <w:rPr>
      <w:lang w:val="en-US" w:eastAsia="zh-CN" w:bidi="hi-IN"/>
      <w:sz w:val="24"/>
      <w:szCs w:val="24"/>
    </w:r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0" w:type="dxa"/>
        <w:bottom w:w="0" w:type="dxa"/>
        <w:right w:w="0" w:type="dxa"/>
      </w:tblCellMar>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uiPriority w:val="99"/>
    <w:pPr>
      <w:spacing w:after="0" w:line="240" w:lineRule="auto"/>
    </w:pPr>
    <w:rPr>
      <w:lang w:val="en-US" w:eastAsia="zh-CN" w:bidi="hi-IN"/>
      <w:sz w:val="24"/>
      <w:szCs w:val="24"/>
    </w:r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uiPriority w:val="99"/>
    <w:pPr>
      <w:spacing w:after="0" w:line="240" w:lineRule="auto"/>
    </w:pPr>
    <w:rPr>
      <w:lang w:val="en-US" w:eastAsia="zh-CN" w:bidi="hi-IN"/>
      <w:sz w:val="24"/>
      <w:szCs w:val="24"/>
    </w:r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uiPriority w:val="99"/>
    <w:pPr>
      <w:spacing w:after="0" w:line="240" w:lineRule="auto"/>
    </w:pPr>
    <w:rPr>
      <w:lang w:val="en-US" w:eastAsia="zh-CN" w:bidi="hi-IN"/>
      <w:sz w:val="24"/>
      <w:szCs w:val="24"/>
    </w:r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0" w:type="dxa"/>
        <w:bottom w:w="0" w:type="dxa"/>
        <w:right w:w="0" w:type="dxa"/>
      </w:tblCellMar>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uiPriority w:val="99"/>
    <w:pPr>
      <w:spacing w:after="0" w:line="240" w:lineRule="auto"/>
    </w:pPr>
    <w:rPr>
      <w:lang w:val="en-US" w:eastAsia="zh-CN" w:bidi="hi-IN"/>
      <w:sz w:val="24"/>
      <w:szCs w:val="24"/>
    </w:r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0" w:type="dxa"/>
        <w:bottom w:w="0" w:type="dxa"/>
        <w:right w:w="0" w:type="dxa"/>
      </w:tblCellMar>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uiPriority w:val="99"/>
    <w:pPr>
      <w:spacing w:after="0" w:line="240" w:lineRule="auto"/>
    </w:pPr>
    <w:rPr>
      <w:lang w:val="en-US" w:eastAsia="zh-CN" w:bidi="hi-IN"/>
      <w:sz w:val="24"/>
      <w:szCs w:val="24"/>
    </w:r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uiPriority w:val="99"/>
    <w:pPr>
      <w:spacing w:after="0" w:line="240" w:lineRule="auto"/>
    </w:pPr>
    <w:rPr>
      <w:lang w:val="en-US" w:eastAsia="zh-CN" w:bidi="hi-IN"/>
      <w:sz w:val="24"/>
      <w:szCs w:val="24"/>
    </w:r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pPr>
      <w:spacing w:after="0" w:line="240" w:lineRule="auto"/>
    </w:pPr>
    <w:rPr>
      <w:lang w:val="en-US" w:eastAsia="zh-CN" w:bidi="hi-IN"/>
      <w:sz w:val="24"/>
      <w:szCs w:val="24"/>
    </w:r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pPr>
      <w:spacing w:after="0" w:line="240" w:lineRule="auto"/>
    </w:pPr>
    <w:rPr>
      <w:lang w:val="en-US" w:eastAsia="zh-CN" w:bidi="hi-IN"/>
      <w:sz w:val="24"/>
      <w:szCs w:val="24"/>
    </w:r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pPr>
      <w:spacing w:after="0" w:line="240" w:lineRule="auto"/>
    </w:pPr>
    <w:rPr>
      <w:lang w:val="en-US" w:eastAsia="zh-CN" w:bidi="hi-IN"/>
      <w:sz w:val="24"/>
      <w:szCs w:val="24"/>
    </w:r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pPr>
      <w:spacing w:after="0" w:line="240" w:lineRule="auto"/>
    </w:pPr>
    <w:rPr>
      <w:lang w:val="en-US" w:eastAsia="zh-CN" w:bidi="hi-IN"/>
      <w:sz w:val="24"/>
      <w:szCs w:val="24"/>
    </w:r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pPr>
      <w:spacing w:after="0" w:line="240" w:lineRule="auto"/>
    </w:pPr>
    <w:rPr>
      <w:lang w:val="en-US" w:eastAsia="zh-CN" w:bidi="hi-IN"/>
      <w:sz w:val="24"/>
      <w:szCs w:val="24"/>
    </w:r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pPr>
      <w:spacing w:after="0" w:line="240" w:lineRule="auto"/>
    </w:pPr>
    <w:rPr>
      <w:lang w:val="en-US" w:eastAsia="zh-CN" w:bidi="hi-IN"/>
      <w:sz w:val="24"/>
      <w:szCs w:val="24"/>
    </w:r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pPr>
      <w:spacing w:after="0" w:line="240" w:lineRule="auto"/>
    </w:pPr>
    <w:rPr>
      <w:lang w:val="en-US" w:eastAsia="zh-CN" w:bidi="hi-IN"/>
      <w:sz w:val="24"/>
      <w:szCs w:val="24"/>
    </w:r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pPr>
      <w:spacing w:after="0" w:line="240" w:lineRule="auto"/>
    </w:pPr>
    <w:rPr>
      <w:lang w:val="en-US" w:eastAsia="zh-CN" w:bidi="hi-IN"/>
      <w:sz w:val="24"/>
      <w:szCs w:val="24"/>
    </w:r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pPr>
      <w:spacing w:after="0" w:line="240" w:lineRule="auto"/>
    </w:pPr>
    <w:rPr>
      <w:lang w:val="en-US" w:eastAsia="zh-CN" w:bidi="hi-IN"/>
      <w:sz w:val="24"/>
      <w:szCs w:val="24"/>
    </w:r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pPr>
      <w:spacing w:after="0" w:line="240" w:lineRule="auto"/>
    </w:pPr>
    <w:rPr>
      <w:lang w:val="en-US" w:eastAsia="zh-CN" w:bidi="hi-IN"/>
      <w:sz w:val="24"/>
      <w:szCs w:val="24"/>
    </w:r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pPr>
      <w:spacing w:after="0" w:line="240" w:lineRule="auto"/>
    </w:pPr>
    <w:rPr>
      <w:lang w:val="en-US" w:eastAsia="zh-CN" w:bidi="hi-IN"/>
      <w:sz w:val="24"/>
      <w:szCs w:val="24"/>
    </w:r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pPr>
      <w:spacing w:after="0" w:line="240" w:lineRule="auto"/>
    </w:pPr>
    <w:rPr>
      <w:lang w:val="en-US" w:eastAsia="zh-CN" w:bidi="hi-IN"/>
      <w:sz w:val="24"/>
      <w:szCs w:val="24"/>
    </w:r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pPr>
      <w:spacing w:after="0" w:line="240" w:lineRule="auto"/>
    </w:pPr>
    <w:rPr>
      <w:lang w:val="en-US" w:eastAsia="zh-CN" w:bidi="hi-IN"/>
      <w:sz w:val="24"/>
      <w:szCs w:val="24"/>
    </w:r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pPr>
      <w:spacing w:after="0" w:line="240" w:lineRule="auto"/>
    </w:pPr>
    <w:rPr>
      <w:lang w:val="en-US" w:eastAsia="zh-CN" w:bidi="hi-IN"/>
      <w:sz w:val="24"/>
      <w:szCs w:val="24"/>
    </w:r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pPr>
      <w:spacing w:after="0" w:line="240" w:lineRule="auto"/>
    </w:pPr>
    <w:rPr>
      <w:lang w:val="en-US" w:eastAsia="zh-CN" w:bidi="hi-IN"/>
      <w:sz w:val="24"/>
      <w:szCs w:val="24"/>
    </w:r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pPr>
      <w:spacing w:after="0" w:line="240" w:lineRule="auto"/>
    </w:pPr>
    <w:rPr>
      <w:lang w:val="en-US" w:eastAsia="zh-CN" w:bidi="hi-IN"/>
      <w:sz w:val="24"/>
      <w:szCs w:val="24"/>
    </w:r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pPr>
      <w:spacing w:after="0" w:line="240" w:lineRule="auto"/>
    </w:pPr>
    <w:rPr>
      <w:lang w:val="en-US" w:eastAsia="zh-CN" w:bidi="hi-IN"/>
      <w:sz w:val="24"/>
      <w:szCs w:val="24"/>
    </w:r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pPr>
      <w:spacing w:after="0" w:line="240" w:lineRule="auto"/>
    </w:pPr>
    <w:rPr>
      <w:lang w:val="en-US" w:eastAsia="zh-CN" w:bidi="hi-IN"/>
      <w:sz w:val="24"/>
      <w:szCs w:val="24"/>
    </w:r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pPr>
      <w:spacing w:after="0" w:line="240" w:lineRule="auto"/>
    </w:pPr>
    <w:rPr>
      <w:lang w:val="en-US" w:eastAsia="zh-CN" w:bidi="hi-IN"/>
      <w:sz w:val="24"/>
      <w:szCs w:val="24"/>
    </w:r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pPr>
      <w:spacing w:after="0" w:line="240" w:lineRule="auto"/>
    </w:pPr>
    <w:rPr>
      <w:lang w:val="en-US" w:eastAsia="zh-CN" w:bidi="hi-IN"/>
      <w:sz w:val="24"/>
      <w:szCs w:val="24"/>
    </w:r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pPr>
      <w:spacing w:after="0" w:line="240" w:lineRule="auto"/>
    </w:pPr>
    <w:rPr>
      <w:lang w:val="en-US" w:eastAsia="zh-CN" w:bidi="hi-IN"/>
      <w:sz w:val="24"/>
      <w:szCs w:val="24"/>
    </w:r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pPr>
      <w:spacing w:after="0" w:line="240" w:lineRule="auto"/>
    </w:pPr>
    <w:rPr>
      <w:lang w:val="en-US" w:eastAsia="zh-CN" w:bidi="hi-IN"/>
      <w:sz w:val="24"/>
      <w:szCs w:val="24"/>
    </w:r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pPr>
      <w:spacing w:after="0" w:line="240" w:lineRule="auto"/>
    </w:pPr>
    <w:rPr>
      <w:lang w:val="en-US" w:eastAsia="zh-CN" w:bidi="hi-IN"/>
      <w:sz w:val="24"/>
      <w:szCs w:val="24"/>
    </w:r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0" w:type="dxa"/>
        <w:bottom w:w="0" w:type="dxa"/>
        <w:right w:w="0" w:type="dxa"/>
      </w:tblCellMar>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uiPriority w:val="99"/>
    <w:pPr>
      <w:spacing w:after="0" w:line="240" w:lineRule="auto"/>
    </w:pPr>
    <w:rPr>
      <w:lang w:val="en-US" w:eastAsia="zh-CN" w:bidi="hi-IN"/>
      <w:sz w:val="24"/>
      <w:szCs w:val="24"/>
    </w:r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uiPriority w:val="99"/>
    <w:pPr>
      <w:spacing w:after="0" w:line="240" w:lineRule="auto"/>
    </w:pPr>
    <w:rPr>
      <w:lang w:val="en-US" w:eastAsia="zh-CN" w:bidi="hi-IN"/>
      <w:sz w:val="24"/>
      <w:szCs w:val="24"/>
    </w:r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uiPriority w:val="99"/>
    <w:pPr>
      <w:spacing w:after="0" w:line="240" w:lineRule="auto"/>
    </w:pPr>
    <w:rPr>
      <w:lang w:val="en-US" w:eastAsia="zh-CN" w:bidi="hi-IN"/>
      <w:sz w:val="24"/>
      <w:szCs w:val="24"/>
    </w:r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uiPriority w:val="99"/>
    <w:pPr>
      <w:spacing w:after="0" w:line="240" w:lineRule="auto"/>
    </w:pPr>
    <w:rPr>
      <w:lang w:val="en-US" w:eastAsia="zh-CN" w:bidi="hi-IN"/>
      <w:sz w:val="24"/>
      <w:szCs w:val="24"/>
    </w:r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uiPriority w:val="99"/>
    <w:pPr>
      <w:spacing w:after="0" w:line="240" w:lineRule="auto"/>
    </w:pPr>
    <w:rPr>
      <w:lang w:val="en-US" w:eastAsia="zh-CN" w:bidi="hi-IN"/>
      <w:sz w:val="24"/>
      <w:szCs w:val="24"/>
    </w:r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
    <w:name w:val="Таблица-сетка 7 цветная1"/>
    <w:uiPriority w:val="99"/>
    <w:pPr>
      <w:spacing w:after="0" w:line="240" w:lineRule="auto"/>
    </w:pPr>
    <w:rPr>
      <w:lang w:val="en-US" w:eastAsia="zh-CN" w:bidi="hi-IN"/>
      <w:sz w:val="24"/>
      <w:szCs w:val="24"/>
    </w:r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FFFFF" w:fill="FFFFFF" w:themeFill="text1" w:themeFillTint="0"/>
      </w:tcPr>
    </w:tblStylePr>
    <w:tblStylePr w:type="band1Horz">
      <w:rPr>
        <w:color w:val="7F7F7F" w:themeColor="text1" w:themeTint="80" w:themeShade="95"/>
        <w:sz w:val="22"/>
      </w:rPr>
      <w:tblPr/>
      <w:tcPr>
        <w:shd w:val="clear" w:color="FFFFFF" w:fill="FFFFFF" w:themeFill="text1" w:themeFillTint="0"/>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pPr>
      <w:spacing w:after="0" w:line="240" w:lineRule="auto"/>
    </w:pPr>
    <w:rPr>
      <w:lang w:val="en-US" w:eastAsia="zh-CN" w:bidi="hi-IN"/>
      <w:sz w:val="24"/>
      <w:szCs w:val="24"/>
    </w:r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0" w:type="dxa"/>
        <w:bottom w:w="0" w:type="dxa"/>
        <w:right w:w="0" w:type="dxa"/>
      </w:tblCellMar>
    </w:tblPr>
    <w:tblStylePr w:type="firstRow">
      <w:rPr>
        <w:b/>
        <w:color w:val="ACCCEA" w:themeColor="accent1" w:themeTint="80" w:themeShade="95"/>
        <w:sz w:val="22"/>
      </w:rPr>
      <w:tblPr/>
      <w:tcPr>
        <w:tcBorders>
          <w:top w:val="none" w:color="000000" w:sz="0" w:space="0"/>
          <w:left w:val="none" w:color="000000" w:sz="0" w:space="0"/>
          <w:bottom w:val="single" w:color="ACCCEA" w:themeColor="accent1" w:sz="4" w:space="0"/>
          <w:right w:val="none" w:color="000000"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000000" w:sz="0" w:space="0"/>
          <w:left w:val="none" w:color="000000" w:sz="0" w:space="0"/>
          <w:bottom w:val="none" w:color="000000"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000000" w:sz="0" w:space="0"/>
          <w:left w:val="single" w:color="ACCCEA" w:themeColor="accent1" w:sz="4" w:space="0"/>
          <w:bottom w:val="none" w:color="000000" w:sz="0" w:space="0"/>
          <w:right w:val="none" w:color="000000"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uiPriority w:val="99"/>
    <w:pPr>
      <w:spacing w:after="0" w:line="240" w:lineRule="auto"/>
    </w:pPr>
    <w:rPr>
      <w:lang w:val="en-US" w:eastAsia="zh-CN" w:bidi="hi-IN"/>
      <w:sz w:val="24"/>
      <w:szCs w:val="24"/>
    </w:r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F4B184" w:themeColor="accent2" w:themeTint="97" w:themeShade="95"/>
        <w:sz w:val="22"/>
      </w:rPr>
      <w:tblPr/>
      <w:tcPr>
        <w:tcBorders>
          <w:top w:val="none" w:color="000000" w:sz="0" w:space="0"/>
          <w:left w:val="none" w:color="000000" w:sz="0" w:space="0"/>
          <w:bottom w:val="single" w:color="F4B184" w:themeColor="accent2" w:sz="4" w:space="0"/>
          <w:right w:val="none" w:color="000000"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0" w:space="0"/>
          <w:left w:val="none" w:color="000000" w:sz="0" w:space="0"/>
          <w:bottom w:val="none" w:color="000000"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000000" w:sz="0" w:space="0"/>
          <w:left w:val="single" w:color="F4B184" w:themeColor="accent2" w:sz="4" w:space="0"/>
          <w:bottom w:val="none" w:color="000000" w:sz="0" w:space="0"/>
          <w:right w:val="none" w:color="000000"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uiPriority w:val="99"/>
    <w:pPr>
      <w:spacing w:after="0" w:line="240" w:lineRule="auto"/>
    </w:pPr>
    <w:rPr>
      <w:lang w:val="en-US" w:eastAsia="zh-CN" w:bidi="hi-IN"/>
      <w:sz w:val="24"/>
      <w:szCs w:val="24"/>
    </w:r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A5A5A5" w:themeColor="accent3" w:themeTint="fe"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uiPriority w:val="99"/>
    <w:pPr>
      <w:spacing w:after="0" w:line="240" w:lineRule="auto"/>
    </w:pPr>
    <w:rPr>
      <w:lang w:val="en-US" w:eastAsia="zh-CN" w:bidi="hi-IN"/>
      <w:sz w:val="24"/>
      <w:szCs w:val="24"/>
    </w:r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FFD865" w:themeColor="accent4" w:themeTint="9a" w:themeShade="95"/>
        <w:sz w:val="22"/>
      </w:rPr>
      <w:tblPr/>
      <w:tcPr>
        <w:tcBorders>
          <w:top w:val="none" w:color="000000" w:sz="0" w:space="0"/>
          <w:left w:val="none" w:color="000000" w:sz="0" w:space="0"/>
          <w:bottom w:val="single" w:color="FFD865" w:themeColor="accent4" w:sz="4" w:space="0"/>
          <w:right w:val="none" w:color="000000"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0" w:space="0"/>
          <w:left w:val="none" w:color="000000" w:sz="0" w:space="0"/>
          <w:bottom w:val="none" w:color="000000"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000000" w:sz="0" w:space="0"/>
          <w:left w:val="single" w:color="FFD865" w:themeColor="accent4" w:sz="4" w:space="0"/>
          <w:bottom w:val="none" w:color="000000" w:sz="0" w:space="0"/>
          <w:right w:val="none" w:color="000000"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uiPriority w:val="99"/>
    <w:pPr>
      <w:spacing w:after="0" w:line="240" w:lineRule="auto"/>
    </w:pPr>
    <w:rPr>
      <w:lang w:val="en-US" w:eastAsia="zh-CN" w:bidi="hi-IN"/>
      <w:sz w:val="24"/>
      <w:szCs w:val="24"/>
    </w:r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0" w:type="dxa"/>
        <w:bottom w:w="0" w:type="dxa"/>
        <w:right w:w="0" w:type="dxa"/>
      </w:tblCellMar>
    </w:tblPr>
    <w:tblStylePr w:type="firstRow">
      <w:rPr>
        <w:b/>
        <w:color w:val="254175" w:themeColor="accent5" w:themeShade="95"/>
        <w:sz w:val="22"/>
      </w:rPr>
      <w:tblPr/>
      <w:tcPr>
        <w:tcBorders>
          <w:top w:val="none" w:color="000000" w:sz="0" w:space="0"/>
          <w:left w:val="none" w:color="000000" w:sz="0" w:space="0"/>
          <w:bottom w:val="single" w:color="95AFDD" w:themeColor="accent5" w:sz="4" w:space="0"/>
          <w:right w:val="none" w:color="000000"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54175" w:themeColor="accent5" w:themeShade="95"/>
        <w:sz w:val="22"/>
      </w:rPr>
      <w:tblPr/>
      <w:tcPr>
        <w:tcBorders>
          <w:top w:val="none" w:color="000000" w:sz="0" w:space="0"/>
          <w:left w:val="none" w:color="000000" w:sz="0" w:space="0"/>
          <w:bottom w:val="none" w:color="000000"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000000" w:sz="0" w:space="0"/>
          <w:left w:val="single" w:color="95AFDD" w:themeColor="accent5" w:sz="4" w:space="0"/>
          <w:bottom w:val="none" w:color="000000" w:sz="0" w:space="0"/>
          <w:right w:val="none" w:color="000000"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uiPriority w:val="99"/>
    <w:pPr>
      <w:spacing w:after="0" w:line="240" w:lineRule="auto"/>
    </w:pPr>
    <w:rPr>
      <w:lang w:val="en-US" w:eastAsia="zh-CN" w:bidi="hi-IN"/>
      <w:sz w:val="24"/>
      <w:szCs w:val="24"/>
    </w:r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b/>
        <w:color w:val="416429" w:themeColor="accent6" w:themeShade="95"/>
        <w:sz w:val="22"/>
      </w:rPr>
      <w:tblPr/>
      <w:tcPr>
        <w:tcBorders>
          <w:top w:val="none" w:color="000000" w:sz="0" w:space="0"/>
          <w:left w:val="none" w:color="000000" w:sz="0" w:space="0"/>
          <w:bottom w:val="single" w:color="ADD394" w:themeColor="accent6" w:sz="4" w:space="0"/>
          <w:right w:val="none" w:color="000000"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416429" w:themeColor="accent6" w:themeShade="95"/>
        <w:sz w:val="22"/>
      </w:rPr>
      <w:tblPr/>
      <w:tcPr>
        <w:tcBorders>
          <w:top w:val="none" w:color="000000" w:sz="0" w:space="0"/>
          <w:left w:val="none" w:color="000000" w:sz="0" w:space="0"/>
          <w:bottom w:val="none" w:color="000000"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000000" w:sz="0" w:space="0"/>
          <w:left w:val="single" w:color="ADD394" w:themeColor="accent6" w:sz="4" w:space="0"/>
          <w:bottom w:val="none" w:color="000000" w:sz="0" w:space="0"/>
          <w:right w:val="none" w:color="000000"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0">
    <w:name w:val="Список-таблица 1 светлая1"/>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pPr>
      <w:spacing w:after="0" w:line="240" w:lineRule="auto"/>
    </w:pPr>
    <w:rPr>
      <w:lang w:val="en-US" w:eastAsia="zh-CN" w:bidi="hi-IN"/>
      <w:sz w:val="24"/>
      <w:szCs w:val="24"/>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pPr>
      <w:spacing w:after="0" w:line="240" w:lineRule="auto"/>
    </w:pPr>
    <w:rPr>
      <w:lang w:val="en-US" w:eastAsia="zh-CN" w:bidi="hi-IN"/>
      <w:sz w:val="24"/>
      <w:szCs w:val="24"/>
    </w:r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pPr>
      <w:spacing w:after="0" w:line="240" w:lineRule="auto"/>
    </w:pPr>
    <w:rPr>
      <w:lang w:val="en-US" w:eastAsia="zh-CN" w:bidi="hi-IN"/>
      <w:sz w:val="24"/>
      <w:szCs w:val="24"/>
    </w:r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pPr>
      <w:spacing w:after="0" w:line="240" w:lineRule="auto"/>
    </w:pPr>
    <w:rPr>
      <w:lang w:val="en-US" w:eastAsia="zh-CN" w:bidi="hi-IN"/>
      <w:sz w:val="24"/>
      <w:szCs w:val="24"/>
    </w:r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pPr>
      <w:spacing w:after="0" w:line="240" w:lineRule="auto"/>
    </w:pPr>
    <w:rPr>
      <w:lang w:val="en-US" w:eastAsia="zh-CN" w:bidi="hi-IN"/>
      <w:sz w:val="24"/>
      <w:szCs w:val="24"/>
    </w:r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pPr>
      <w:spacing w:after="0" w:line="240" w:lineRule="auto"/>
    </w:pPr>
    <w:rPr>
      <w:lang w:val="en-US" w:eastAsia="zh-CN" w:bidi="hi-IN"/>
      <w:sz w:val="24"/>
      <w:szCs w:val="24"/>
    </w:r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pPr>
      <w:spacing w:after="0" w:line="240" w:lineRule="auto"/>
    </w:pPr>
    <w:rPr>
      <w:lang w:val="en-US" w:eastAsia="zh-CN" w:bidi="hi-IN"/>
      <w:sz w:val="24"/>
      <w:szCs w:val="24"/>
    </w:r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pPr>
      <w:spacing w:after="0" w:line="240" w:lineRule="auto"/>
    </w:pPr>
    <w:rPr>
      <w:lang w:val="en-US" w:eastAsia="zh-CN" w:bidi="hi-IN"/>
      <w:sz w:val="24"/>
      <w:szCs w:val="24"/>
    </w:r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pPr>
      <w:spacing w:after="0" w:line="240" w:lineRule="auto"/>
    </w:pPr>
    <w:rPr>
      <w:lang w:val="en-US" w:eastAsia="zh-CN" w:bidi="hi-IN"/>
      <w:sz w:val="24"/>
      <w:szCs w:val="24"/>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pPr>
      <w:spacing w:after="0" w:line="240" w:lineRule="auto"/>
    </w:pPr>
    <w:rPr>
      <w:lang w:val="en-US" w:eastAsia="zh-CN" w:bidi="hi-IN"/>
      <w:sz w:val="24"/>
      <w:szCs w:val="24"/>
    </w:r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uiPriority w:val="99"/>
    <w:pPr>
      <w:spacing w:after="0" w:line="240" w:lineRule="auto"/>
    </w:pPr>
    <w:rPr>
      <w:lang w:val="en-US" w:eastAsia="zh-CN" w:bidi="hi-IN"/>
      <w:sz w:val="24"/>
      <w:szCs w:val="24"/>
    </w:r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uiPriority w:val="99"/>
    <w:pPr>
      <w:spacing w:after="0" w:line="240" w:lineRule="auto"/>
    </w:pPr>
    <w:rPr>
      <w:lang w:val="en-US" w:eastAsia="zh-CN" w:bidi="hi-IN"/>
      <w:sz w:val="24"/>
      <w:szCs w:val="24"/>
    </w:r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uiPriority w:val="99"/>
    <w:pPr>
      <w:spacing w:after="0" w:line="240" w:lineRule="auto"/>
    </w:pPr>
    <w:rPr>
      <w:lang w:val="en-US" w:eastAsia="zh-CN" w:bidi="hi-IN"/>
      <w:sz w:val="24"/>
      <w:szCs w:val="24"/>
    </w:r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uiPriority w:val="99"/>
    <w:pPr>
      <w:spacing w:after="0" w:line="240" w:lineRule="auto"/>
    </w:pPr>
    <w:rPr>
      <w:lang w:val="en-US" w:eastAsia="zh-CN" w:bidi="hi-IN"/>
      <w:sz w:val="24"/>
      <w:szCs w:val="24"/>
    </w:r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uiPriority w:val="99"/>
    <w:pPr>
      <w:spacing w:after="0" w:line="240" w:lineRule="auto"/>
    </w:pPr>
    <w:rPr>
      <w:lang w:val="en-US" w:eastAsia="zh-CN" w:bidi="hi-IN"/>
      <w:sz w:val="24"/>
      <w:szCs w:val="24"/>
    </w:r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uiPriority w:val="99"/>
    <w:pPr>
      <w:spacing w:after="0" w:line="240" w:lineRule="auto"/>
    </w:pPr>
    <w:rPr>
      <w:lang w:val="en-US" w:eastAsia="zh-CN" w:bidi="hi-IN"/>
      <w:sz w:val="24"/>
      <w:szCs w:val="24"/>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pPr>
      <w:spacing w:after="0" w:line="240" w:lineRule="auto"/>
    </w:pPr>
    <w:rPr>
      <w:lang w:val="en-US" w:eastAsia="zh-CN" w:bidi="hi-IN"/>
      <w:sz w:val="24"/>
      <w:szCs w:val="24"/>
    </w:r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pPr>
      <w:spacing w:after="0" w:line="240" w:lineRule="auto"/>
    </w:pPr>
    <w:rPr>
      <w:lang w:val="en-US" w:eastAsia="zh-CN" w:bidi="hi-IN"/>
      <w:sz w:val="24"/>
      <w:szCs w:val="24"/>
    </w:r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pPr>
      <w:spacing w:after="0" w:line="240" w:lineRule="auto"/>
    </w:pPr>
    <w:rPr>
      <w:lang w:val="en-US" w:eastAsia="zh-CN" w:bidi="hi-IN"/>
      <w:sz w:val="24"/>
      <w:szCs w:val="24"/>
    </w:r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pPr>
      <w:spacing w:after="0" w:line="240" w:lineRule="auto"/>
    </w:pPr>
    <w:rPr>
      <w:lang w:val="en-US" w:eastAsia="zh-CN" w:bidi="hi-IN"/>
      <w:sz w:val="24"/>
      <w:szCs w:val="24"/>
    </w:r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pPr>
      <w:spacing w:after="0" w:line="240" w:lineRule="auto"/>
    </w:pPr>
    <w:rPr>
      <w:lang w:val="en-US" w:eastAsia="zh-CN" w:bidi="hi-IN"/>
      <w:sz w:val="24"/>
      <w:szCs w:val="24"/>
    </w:r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pPr>
      <w:spacing w:after="0" w:line="240" w:lineRule="auto"/>
    </w:pPr>
    <w:rPr>
      <w:lang w:val="en-US" w:eastAsia="zh-CN" w:bidi="hi-IN"/>
      <w:sz w:val="24"/>
      <w:szCs w:val="24"/>
    </w:r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pPr>
      <w:spacing w:after="0" w:line="240" w:lineRule="auto"/>
    </w:pPr>
    <w:rPr>
      <w:lang w:val="en-US" w:eastAsia="zh-CN" w:bidi="hi-IN"/>
      <w:sz w:val="24"/>
      <w:szCs w:val="24"/>
    </w:r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uiPriority w:val="99"/>
    <w:pPr>
      <w:spacing w:after="0" w:line="240" w:lineRule="auto"/>
    </w:pPr>
    <w:rPr>
      <w:lang w:val="en-US" w:eastAsia="zh-CN" w:bidi="hi-IN"/>
      <w:sz w:val="24"/>
      <w:szCs w:val="24"/>
    </w:r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uiPriority w:val="99"/>
    <w:pPr>
      <w:spacing w:after="0" w:line="240" w:lineRule="auto"/>
    </w:pPr>
    <w:rPr>
      <w:lang w:val="en-US" w:eastAsia="zh-CN" w:bidi="hi-IN"/>
      <w:sz w:val="24"/>
      <w:szCs w:val="24"/>
    </w:r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uiPriority w:val="99"/>
    <w:pPr>
      <w:spacing w:after="0" w:line="240" w:lineRule="auto"/>
    </w:pPr>
    <w:rPr>
      <w:lang w:val="en-US" w:eastAsia="zh-CN" w:bidi="hi-IN"/>
      <w:sz w:val="24"/>
      <w:szCs w:val="24"/>
    </w:r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uiPriority w:val="99"/>
    <w:pPr>
      <w:spacing w:after="0" w:line="240" w:lineRule="auto"/>
    </w:pPr>
    <w:rPr>
      <w:lang w:val="en-US" w:eastAsia="zh-CN" w:bidi="hi-IN"/>
      <w:sz w:val="24"/>
      <w:szCs w:val="24"/>
    </w:r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uiPriority w:val="99"/>
    <w:pPr>
      <w:spacing w:after="0" w:line="240" w:lineRule="auto"/>
    </w:pPr>
    <w:rPr>
      <w:lang w:val="en-US" w:eastAsia="zh-CN" w:bidi="hi-IN"/>
      <w:sz w:val="24"/>
      <w:szCs w:val="24"/>
    </w:r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uiPriority w:val="99"/>
    <w:pPr>
      <w:spacing w:after="0" w:line="240" w:lineRule="auto"/>
    </w:pPr>
    <w:rPr>
      <w:lang w:val="en-US" w:eastAsia="zh-CN" w:bidi="hi-IN"/>
      <w:sz w:val="24"/>
      <w:szCs w:val="24"/>
    </w:r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uiPriority w:val="99"/>
    <w:pPr>
      <w:spacing w:after="0" w:line="240" w:lineRule="auto"/>
    </w:pPr>
    <w:rPr>
      <w:lang w:val="en-US" w:eastAsia="zh-CN" w:bidi="hi-IN"/>
      <w:sz w:val="24"/>
      <w:szCs w:val="24"/>
    </w:rPr>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pPr>
      <w:spacing w:after="0" w:line="240" w:lineRule="auto"/>
    </w:pPr>
    <w:rPr>
      <w:lang w:val="en-US" w:eastAsia="zh-CN" w:bidi="hi-IN"/>
      <w:sz w:val="24"/>
      <w:szCs w:val="24"/>
    </w:rPr>
    <w:tblPr>
      <w:tblStyleRowBandSize w:val="1"/>
      <w:tblStyleColBandSize w:val="1"/>
      <w:tblInd w:w="0" w:type="dxa"/>
      <w:tblBorders>
        <w:top w:val="single" w:color="5B9BD5" w:themeColor="accent1" w:sz="4" w:space="0"/>
        <w:bottom w:val="single" w:color="5B9BD5" w:themeColor="accent1" w:sz="4" w:space="0"/>
      </w:tblBorders>
      <w:tblCellMar>
        <w:top w:w="0" w:type="dxa"/>
        <w:left w:w="0" w:type="dxa"/>
        <w:bottom w:w="0" w:type="dxa"/>
        <w:right w:w="0" w:type="dxa"/>
      </w:tblCellMar>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uiPriority w:val="99"/>
    <w:pPr>
      <w:spacing w:after="0" w:line="240" w:lineRule="auto"/>
    </w:pPr>
    <w:rPr>
      <w:lang w:val="en-US" w:eastAsia="zh-CN" w:bidi="hi-IN"/>
      <w:sz w:val="24"/>
      <w:szCs w:val="24"/>
    </w:rPr>
    <w:tblPr>
      <w:tblStyleRowBandSize w:val="1"/>
      <w:tblStyleColBandSize w:val="1"/>
      <w:tblInd w:w="0" w:type="dxa"/>
      <w:tblBorders>
        <w:top w:val="single" w:color="F4B184" w:themeColor="accent2" w:themeTint="97" w:sz="4" w:space="0"/>
        <w:bottom w:val="single" w:color="F4B184" w:themeColor="accent2" w:themeTint="97" w:sz="4" w:space="0"/>
      </w:tblBorders>
      <w:tblCellMar>
        <w:top w:w="0" w:type="dxa"/>
        <w:left w:w="0" w:type="dxa"/>
        <w:bottom w:w="0" w:type="dxa"/>
        <w:right w:w="0" w:type="dxa"/>
      </w:tblCellMar>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uiPriority w:val="99"/>
    <w:pPr>
      <w:spacing w:after="0" w:line="240" w:lineRule="auto"/>
    </w:pPr>
    <w:rPr>
      <w:lang w:val="en-US" w:eastAsia="zh-CN" w:bidi="hi-IN"/>
      <w:sz w:val="24"/>
      <w:szCs w:val="24"/>
    </w:rPr>
    <w:tblPr>
      <w:tblStyleRowBandSize w:val="1"/>
      <w:tblStyleColBandSize w:val="1"/>
      <w:tblInd w:w="0" w:type="dxa"/>
      <w:tblBorders>
        <w:top w:val="single" w:color="C9C9C9" w:themeColor="accent3" w:themeTint="98" w:sz="4" w:space="0"/>
        <w:bottom w:val="single" w:color="C9C9C9" w:themeColor="accent3" w:themeTint="98" w:sz="4" w:space="0"/>
      </w:tblBorders>
      <w:tblCellMar>
        <w:top w:w="0" w:type="dxa"/>
        <w:left w:w="0" w:type="dxa"/>
        <w:bottom w:w="0" w:type="dxa"/>
        <w:right w:w="0" w:type="dxa"/>
      </w:tblCellMar>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uiPriority w:val="99"/>
    <w:pPr>
      <w:spacing w:after="0" w:line="240" w:lineRule="auto"/>
    </w:pPr>
    <w:rPr>
      <w:lang w:val="en-US" w:eastAsia="zh-CN" w:bidi="hi-IN"/>
      <w:sz w:val="24"/>
      <w:szCs w:val="24"/>
    </w:rPr>
    <w:tblPr>
      <w:tblStyleRowBandSize w:val="1"/>
      <w:tblStyleColBandSize w:val="1"/>
      <w:tblInd w:w="0" w:type="dxa"/>
      <w:tblBorders>
        <w:top w:val="single" w:color="FFD865" w:themeColor="accent4" w:themeTint="9a" w:sz="4" w:space="0"/>
        <w:bottom w:val="single" w:color="FFD865" w:themeColor="accent4" w:themeTint="9a" w:sz="4" w:space="0"/>
      </w:tblBorders>
      <w:tblCellMar>
        <w:top w:w="0" w:type="dxa"/>
        <w:left w:w="0" w:type="dxa"/>
        <w:bottom w:w="0" w:type="dxa"/>
        <w:right w:w="0" w:type="dxa"/>
      </w:tblCellMar>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uiPriority w:val="99"/>
    <w:pPr>
      <w:spacing w:after="0" w:line="240" w:lineRule="auto"/>
    </w:pPr>
    <w:rPr>
      <w:lang w:val="en-US" w:eastAsia="zh-CN" w:bidi="hi-IN"/>
      <w:sz w:val="24"/>
      <w:szCs w:val="24"/>
    </w:rPr>
    <w:tblPr>
      <w:tblStyleRowBandSize w:val="1"/>
      <w:tblStyleColBandSize w:val="1"/>
      <w:tblInd w:w="0" w:type="dxa"/>
      <w:tblBorders>
        <w:top w:val="single" w:color="8DA9DB" w:themeColor="accent5" w:themeTint="9a" w:sz="4" w:space="0"/>
        <w:bottom w:val="single" w:color="8DA9DB" w:themeColor="accent5" w:themeTint="9a" w:sz="4" w:space="0"/>
      </w:tblBorders>
      <w:tblCellMar>
        <w:top w:w="0" w:type="dxa"/>
        <w:left w:w="0" w:type="dxa"/>
        <w:bottom w:w="0" w:type="dxa"/>
        <w:right w:w="0" w:type="dxa"/>
      </w:tblCellMar>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uiPriority w:val="99"/>
    <w:pPr>
      <w:spacing w:after="0" w:line="240" w:lineRule="auto"/>
    </w:pPr>
    <w:rPr>
      <w:lang w:val="en-US" w:eastAsia="zh-CN" w:bidi="hi-IN"/>
      <w:sz w:val="24"/>
      <w:szCs w:val="24"/>
    </w:rPr>
    <w:tblPr>
      <w:tblStyleRowBandSize w:val="1"/>
      <w:tblStyleColBandSize w:val="1"/>
      <w:tblInd w:w="0" w:type="dxa"/>
      <w:tblBorders>
        <w:top w:val="single" w:color="A9D08E" w:themeColor="accent6" w:themeTint="98" w:sz="4" w:space="0"/>
        <w:bottom w:val="single" w:color="A9D08E" w:themeColor="accent6" w:themeTint="98" w:sz="4" w:space="0"/>
      </w:tblBorders>
      <w:tblCellMar>
        <w:top w:w="0" w:type="dxa"/>
        <w:left w:w="0" w:type="dxa"/>
        <w:bottom w:w="0" w:type="dxa"/>
        <w:right w:w="0" w:type="dxa"/>
      </w:tblCellMar>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0">
    <w:name w:val="Список-таблица 7 цветная1"/>
    <w:uiPriority w:val="99"/>
    <w:pPr>
      <w:spacing w:after="0" w:line="240" w:lineRule="auto"/>
    </w:pPr>
    <w:rPr>
      <w:lang w:val="en-US" w:eastAsia="zh-CN" w:bidi="hi-IN"/>
      <w:sz w:val="24"/>
      <w:szCs w:val="24"/>
    </w:rPr>
    <w:tblPr>
      <w:tblStyleRowBandSize w:val="1"/>
      <w:tblStyleColBandSize w:val="1"/>
      <w:tblInd w:w="0" w:type="dxa"/>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pPr>
      <w:spacing w:after="0" w:line="240" w:lineRule="auto"/>
    </w:pPr>
    <w:rPr>
      <w:lang w:val="en-US" w:eastAsia="zh-CN" w:bidi="hi-IN"/>
      <w:sz w:val="24"/>
      <w:szCs w:val="24"/>
    </w:rPr>
    <w:tblPr>
      <w:tblStyleRowBandSize w:val="1"/>
      <w:tblStyleColBandSize w:val="1"/>
      <w:tblInd w:w="0" w:type="dxa"/>
      <w:tblBorders>
        <w:right w:val="single" w:color="5B9BD5" w:themeColor="accent1" w:sz="4" w:space="0"/>
      </w:tblBorders>
      <w:tblCellMar>
        <w:top w:w="0" w:type="dxa"/>
        <w:left w:w="0" w:type="dxa"/>
        <w:bottom w:w="0" w:type="dxa"/>
        <w:right w:w="0" w:type="dxa"/>
      </w:tblCellMar>
    </w:tblPr>
    <w:tblStylePr w:type="firstRow">
      <w:rPr>
        <w:i/>
        <w:color w:val="245A8D" w:themeColor="accent1" w:themeShade="95"/>
        <w:sz w:val="22"/>
      </w:rPr>
      <w:tblPr/>
      <w:tcPr>
        <w:tcBorders>
          <w:top w:val="none" w:color="000000" w:sz="0" w:space="0"/>
          <w:left w:val="none" w:color="000000" w:sz="0" w:space="0"/>
          <w:bottom w:val="single" w:color="5B9BD5" w:themeColor="accent1" w:sz="4" w:space="0"/>
          <w:right w:val="none" w:color="000000"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45A8D" w:themeColor="accent1" w:themeShade="95"/>
        <w:sz w:val="22"/>
      </w:rPr>
      <w:tbl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uiPriority w:val="99"/>
    <w:pPr>
      <w:spacing w:after="0" w:line="240" w:lineRule="auto"/>
    </w:pPr>
    <w:rPr>
      <w:lang w:val="en-US" w:eastAsia="zh-CN" w:bidi="hi-IN"/>
      <w:sz w:val="24"/>
      <w:szCs w:val="24"/>
    </w:rPr>
    <w:tblPr>
      <w:tblStyleRowBandSize w:val="1"/>
      <w:tblStyleColBandSize w:val="1"/>
      <w:tblInd w:w="0" w:type="dxa"/>
      <w:tblBorders>
        <w:right w:val="single" w:color="F4B184" w:themeColor="accent2" w:themeTint="97" w:sz="4" w:space="0"/>
      </w:tblBorders>
      <w:tblCellMar>
        <w:top w:w="0" w:type="dxa"/>
        <w:left w:w="0" w:type="dxa"/>
        <w:bottom w:w="0" w:type="dxa"/>
        <w:right w:w="0" w:type="dxa"/>
      </w:tblCellMar>
    </w:tblPr>
    <w:tblStylePr w:type="firstRow">
      <w:rPr>
        <w:i/>
        <w:color w:val="F4B184" w:themeColor="accent2" w:themeTint="97" w:themeShade="95"/>
        <w:sz w:val="22"/>
      </w:rPr>
      <w:tblPr/>
      <w:tcPr>
        <w:tcBorders>
          <w:top w:val="none" w:color="000000" w:sz="0" w:space="0"/>
          <w:left w:val="none" w:color="000000" w:sz="0" w:space="0"/>
          <w:bottom w:val="single" w:color="F4B184" w:themeColor="accent2" w:sz="4" w:space="0"/>
          <w:right w:val="none" w:color="000000"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0" w:space="0"/>
          <w:left w:val="none" w:color="000000" w:sz="0" w:space="0"/>
          <w:bottom w:val="none" w:color="000000"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000000" w:sz="0" w:space="0"/>
          <w:left w:val="single" w:color="F4B184" w:themeColor="accent2" w:sz="4" w:space="0"/>
          <w:bottom w:val="none" w:color="000000" w:sz="0" w:space="0"/>
          <w:right w:val="none" w:color="000000"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uiPriority w:val="99"/>
    <w:pPr>
      <w:spacing w:after="0" w:line="240" w:lineRule="auto"/>
    </w:pPr>
    <w:rPr>
      <w:lang w:val="en-US" w:eastAsia="zh-CN" w:bidi="hi-IN"/>
      <w:sz w:val="24"/>
      <w:szCs w:val="24"/>
    </w:rPr>
    <w:tblPr>
      <w:tblStyleRowBandSize w:val="1"/>
      <w:tblStyleColBandSize w:val="1"/>
      <w:tblInd w:w="0" w:type="dxa"/>
      <w:tblBorders>
        <w:right w:val="single" w:color="C9C9C9" w:themeColor="accent3" w:themeTint="98" w:sz="4" w:space="0"/>
      </w:tblBorders>
      <w:tblCellMar>
        <w:top w:w="0" w:type="dxa"/>
        <w:left w:w="0" w:type="dxa"/>
        <w:bottom w:w="0" w:type="dxa"/>
        <w:right w:w="0" w:type="dxa"/>
      </w:tblCellMar>
    </w:tblPr>
    <w:tblStylePr w:type="firstRow">
      <w:rPr>
        <w:i/>
        <w:color w:val="C9C9C9" w:themeColor="accent3" w:themeTint="98" w:themeShade="95"/>
        <w:sz w:val="22"/>
      </w:rPr>
      <w:tblPr/>
      <w:tcPr>
        <w:tcBorders>
          <w:top w:val="none" w:color="000000" w:sz="0" w:space="0"/>
          <w:left w:val="none" w:color="000000" w:sz="0" w:space="0"/>
          <w:bottom w:val="single" w:color="C9C9C9" w:themeColor="accent3" w:sz="4" w:space="0"/>
          <w:right w:val="none" w:color="000000"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000000" w:sz="0" w:space="0"/>
          <w:left w:val="none" w:color="000000" w:sz="0" w:space="0"/>
          <w:bottom w:val="none" w:color="000000"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000000" w:sz="0" w:space="0"/>
          <w:left w:val="single" w:color="C9C9C9" w:themeColor="accent3" w:sz="4" w:space="0"/>
          <w:bottom w:val="none" w:color="000000" w:sz="0" w:space="0"/>
          <w:right w:val="none" w:color="000000"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uiPriority w:val="99"/>
    <w:pPr>
      <w:spacing w:after="0" w:line="240" w:lineRule="auto"/>
    </w:pPr>
    <w:rPr>
      <w:lang w:val="en-US" w:eastAsia="zh-CN" w:bidi="hi-IN"/>
      <w:sz w:val="24"/>
      <w:szCs w:val="24"/>
    </w:rPr>
    <w:tblPr>
      <w:tblStyleRowBandSize w:val="1"/>
      <w:tblStyleColBandSize w:val="1"/>
      <w:tblInd w:w="0" w:type="dxa"/>
      <w:tblBorders>
        <w:right w:val="single" w:color="FFD865" w:themeColor="accent4" w:themeTint="9a" w:sz="4" w:space="0"/>
      </w:tblBorders>
      <w:tblCellMar>
        <w:top w:w="0" w:type="dxa"/>
        <w:left w:w="0" w:type="dxa"/>
        <w:bottom w:w="0" w:type="dxa"/>
        <w:right w:w="0" w:type="dxa"/>
      </w:tblCellMar>
    </w:tblPr>
    <w:tblStylePr w:type="firstRow">
      <w:rPr>
        <w:i/>
        <w:color w:val="FFD865" w:themeColor="accent4" w:themeTint="9a" w:themeShade="95"/>
        <w:sz w:val="22"/>
      </w:rPr>
      <w:tblPr/>
      <w:tcPr>
        <w:tcBorders>
          <w:top w:val="none" w:color="000000" w:sz="0" w:space="0"/>
          <w:left w:val="none" w:color="000000" w:sz="0" w:space="0"/>
          <w:bottom w:val="single" w:color="FFD865" w:themeColor="accent4" w:sz="4" w:space="0"/>
          <w:right w:val="none" w:color="000000"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0" w:space="0"/>
          <w:left w:val="none" w:color="000000" w:sz="0" w:space="0"/>
          <w:bottom w:val="none" w:color="000000"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000000" w:sz="0" w:space="0"/>
          <w:left w:val="single" w:color="FFD865" w:themeColor="accent4" w:sz="4" w:space="0"/>
          <w:bottom w:val="none" w:color="000000" w:sz="0" w:space="0"/>
          <w:right w:val="none" w:color="000000"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uiPriority w:val="99"/>
    <w:pPr>
      <w:spacing w:after="0" w:line="240" w:lineRule="auto"/>
    </w:pPr>
    <w:rPr>
      <w:lang w:val="en-US" w:eastAsia="zh-CN" w:bidi="hi-IN"/>
      <w:sz w:val="24"/>
      <w:szCs w:val="24"/>
    </w:rPr>
    <w:tblPr>
      <w:tblStyleRowBandSize w:val="1"/>
      <w:tblStyleColBandSize w:val="1"/>
      <w:tblInd w:w="0" w:type="dxa"/>
      <w:tblBorders>
        <w:right w:val="single" w:color="8DA9DB" w:themeColor="accent5" w:themeTint="9a" w:sz="4" w:space="0"/>
      </w:tblBorders>
      <w:tblCellMar>
        <w:top w:w="0" w:type="dxa"/>
        <w:left w:w="0" w:type="dxa"/>
        <w:bottom w:w="0" w:type="dxa"/>
        <w:right w:w="0" w:type="dxa"/>
      </w:tblCellMar>
    </w:tblPr>
    <w:tblStylePr w:type="firstRow">
      <w:rPr>
        <w:i/>
        <w:color w:val="8DA9DB" w:themeColor="accent5" w:themeTint="9a" w:themeShade="95"/>
        <w:sz w:val="22"/>
      </w:rPr>
      <w:tblPr/>
      <w:tcPr>
        <w:tcBorders>
          <w:top w:val="none" w:color="000000" w:sz="0" w:space="0"/>
          <w:left w:val="none" w:color="000000" w:sz="0" w:space="0"/>
          <w:bottom w:val="single" w:color="8DA9DB" w:themeColor="accent5" w:sz="4" w:space="0"/>
          <w:right w:val="none" w:color="000000"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000000" w:sz="0" w:space="0"/>
          <w:left w:val="none" w:color="000000" w:sz="0" w:space="0"/>
          <w:bottom w:val="none" w:color="000000"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000000" w:sz="0" w:space="0"/>
          <w:left w:val="single" w:color="8DA9DB" w:themeColor="accent5" w:sz="4" w:space="0"/>
          <w:bottom w:val="none" w:color="000000" w:sz="0" w:space="0"/>
          <w:right w:val="none" w:color="000000"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uiPriority w:val="99"/>
    <w:pPr>
      <w:spacing w:after="0" w:line="240" w:lineRule="auto"/>
    </w:pPr>
    <w:rPr>
      <w:lang w:val="en-US" w:eastAsia="zh-CN" w:bidi="hi-IN"/>
      <w:sz w:val="24"/>
      <w:szCs w:val="24"/>
    </w:rPr>
    <w:tblPr>
      <w:tblStyleRowBandSize w:val="1"/>
      <w:tblStyleColBandSize w:val="1"/>
      <w:tblInd w:w="0" w:type="dxa"/>
      <w:tblBorders>
        <w:right w:val="single" w:color="A9D08E" w:themeColor="accent6" w:themeTint="98" w:sz="4" w:space="0"/>
      </w:tblBorders>
      <w:tblCellMar>
        <w:top w:w="0" w:type="dxa"/>
        <w:left w:w="0" w:type="dxa"/>
        <w:bottom w:w="0" w:type="dxa"/>
        <w:right w:w="0" w:type="dxa"/>
      </w:tblCellMar>
    </w:tblPr>
    <w:tblStylePr w:type="firstRow">
      <w:rPr>
        <w:i/>
        <w:color w:val="A9D08E" w:themeColor="accent6" w:themeTint="98" w:themeShade="95"/>
        <w:sz w:val="22"/>
      </w:rPr>
      <w:tblPr/>
      <w:tcPr>
        <w:tcBorders>
          <w:top w:val="none" w:color="000000" w:sz="0" w:space="0"/>
          <w:left w:val="none" w:color="000000" w:sz="0" w:space="0"/>
          <w:bottom w:val="single" w:color="A9D08E" w:themeColor="accent6" w:sz="4" w:space="0"/>
          <w:right w:val="none" w:color="000000"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000000" w:sz="0" w:space="0"/>
          <w:left w:val="none" w:color="000000" w:sz="0" w:space="0"/>
          <w:bottom w:val="none" w:color="000000"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000000" w:sz="0" w:space="0"/>
          <w:left w:val="single" w:color="A9D08E" w:themeColor="accent6" w:sz="4" w:space="0"/>
          <w:bottom w:val="none" w:color="000000" w:sz="0" w:space="0"/>
          <w:right w:val="none" w:color="000000"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FFFFF" w:fill="FFFFFF" w:themeFill="text1" w:themeFillTint="0"/>
      </w:tcPr>
    </w:tblStylePr>
    <w:tblStylePr w:type="band1Horz">
      <w:rPr>
        <w:color w:val="404040"/>
        <w:sz w:val="22"/>
      </w:rPr>
      <w:tblPr/>
    </w:tblStylePr>
    <w:tblStylePr w:type="band2Horz">
      <w:rPr>
        <w:color w:val="404040"/>
        <w:sz w:val="22"/>
      </w:rPr>
      <w:tblPr/>
      <w:tcPr>
        <w:shd w:val="clear" w:color="FFFFFF" w:fill="FFFFFF" w:themeFill="text1" w:themeFillTint="0"/>
      </w:tcPr>
    </w:tblStylePr>
  </w:style>
  <w:style w:type="table" w:customStyle="1" w:styleId="Lined-Accent1">
    <w:name w:val="Lined - Accent 1"/>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pPr>
      <w:spacing w:after="0" w:line="240" w:lineRule="auto"/>
    </w:pPr>
    <w:rPr>
      <w:lang w:eastAsia="ru-RU"/>
      <w:color w:val="404040"/>
      <w:sz w:val="2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pPr>
      <w:spacing w:after="0" w:line="240" w:lineRule="auto"/>
    </w:pPr>
    <w:rPr>
      <w:lang w:eastAsia="ru-RU"/>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FFFFF" w:fill="FFFFFF" w:themeFill="text1" w:themeFillTint="0"/>
      </w:tcPr>
    </w:tblStylePr>
    <w:tblStylePr w:type="band1Horz">
      <w:rPr>
        <w:color w:val="404040"/>
        <w:sz w:val="22"/>
      </w:rPr>
      <w:tblPr/>
    </w:tblStylePr>
    <w:tblStylePr w:type="band2Horz">
      <w:rPr>
        <w:color w:val="404040"/>
        <w:sz w:val="22"/>
      </w:rPr>
      <w:tblPr/>
      <w:tcPr>
        <w:shd w:val="clear" w:color="FFFFFF" w:fill="FFFFFF" w:themeFill="text1" w:themeFillTint="0"/>
      </w:tcPr>
    </w:tblStylePr>
  </w:style>
  <w:style w:type="table" w:customStyle="1" w:styleId="BorderedLined-Accent1">
    <w:name w:val="Bordered &amp; Lined - Accent 1"/>
    <w:uiPriority w:val="99"/>
    <w:pPr>
      <w:spacing w:after="0" w:line="240" w:lineRule="auto"/>
    </w:pPr>
    <w:rPr>
      <w:lang w:eastAsia="ru-RU"/>
      <w:color w:val="404040"/>
      <w:sz w:val="20"/>
      <w:szCs w:val="20"/>
    </w:rPr>
    <w:tblPr>
      <w:tblStyleRowBandSize w:val="1"/>
      <w:tblStyleColBandSize w:val="1"/>
      <w:tblInd w:w="0" w:type="dxa"/>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pPr>
      <w:spacing w:after="0" w:line="240" w:lineRule="auto"/>
    </w:pPr>
    <w:rPr>
      <w:lang w:eastAsia="ru-RU"/>
      <w:color w:val="404040"/>
      <w:sz w:val="20"/>
      <w:szCs w:val="20"/>
    </w:rPr>
    <w:tblPr>
      <w:tblStyleRowBandSize w:val="1"/>
      <w:tblStyleColBandSize w:val="1"/>
      <w:tblInd w:w="0" w:type="dxa"/>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pPr>
      <w:spacing w:after="0" w:line="240" w:lineRule="auto"/>
    </w:pPr>
    <w:rPr>
      <w:lang w:eastAsia="ru-RU"/>
      <w:color w:val="404040"/>
      <w:sz w:val="20"/>
      <w:szCs w:val="20"/>
    </w:rPr>
    <w:tblPr>
      <w:tblStyleRowBandSize w:val="1"/>
      <w:tblStyleColBandSize w:val="1"/>
      <w:tblInd w:w="0" w:type="dxa"/>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pPr>
      <w:spacing w:after="0" w:line="240" w:lineRule="auto"/>
    </w:pPr>
    <w:rPr>
      <w:lang w:eastAsia="ru-RU"/>
      <w:color w:val="404040"/>
      <w:sz w:val="20"/>
      <w:szCs w:val="20"/>
    </w:rPr>
    <w:tblPr>
      <w:tblStyleRowBandSize w:val="1"/>
      <w:tblStyleColBandSize w:val="1"/>
      <w:tblInd w:w="0" w:type="dxa"/>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pPr>
      <w:spacing w:after="0" w:line="240" w:lineRule="auto"/>
    </w:pPr>
    <w:rPr>
      <w:lang w:eastAsia="ru-RU"/>
      <w:color w:val="404040"/>
      <w:sz w:val="20"/>
      <w:szCs w:val="20"/>
    </w:rPr>
    <w:tblPr>
      <w:tblStyleRowBandSize w:val="1"/>
      <w:tblStyleColBandSize w:val="1"/>
      <w:tblInd w:w="0" w:type="dxa"/>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pPr>
      <w:spacing w:after="0" w:line="240" w:lineRule="auto"/>
    </w:pPr>
    <w:rPr>
      <w:lang w:eastAsia="ru-RU"/>
      <w:color w:val="404040"/>
      <w:sz w:val="20"/>
      <w:szCs w:val="20"/>
    </w:rPr>
    <w:tblPr>
      <w:tblStyleRowBandSize w:val="1"/>
      <w:tblStyleColBandSize w:val="1"/>
      <w:tblInd w:w="0" w:type="dxa"/>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pPr>
      <w:spacing w:after="0" w:line="240" w:lineRule="auto"/>
    </w:pPr>
    <w:rPr>
      <w:lang w:val="en-US" w:eastAsia="zh-CN" w:bidi="hi-IN"/>
      <w:sz w:val="24"/>
      <w:szCs w:val="24"/>
    </w:r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uiPriority w:val="99"/>
    <w:pPr>
      <w:spacing w:after="0" w:line="240" w:lineRule="auto"/>
    </w:pPr>
    <w:rPr>
      <w:lang w:val="en-US" w:eastAsia="zh-CN" w:bidi="hi-IN"/>
      <w:sz w:val="24"/>
      <w:szCs w:val="24"/>
    </w:r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uiPriority w:val="99"/>
    <w:pPr>
      <w:spacing w:after="0" w:line="240" w:lineRule="auto"/>
    </w:pPr>
    <w:rPr>
      <w:lang w:val="en-US" w:eastAsia="zh-CN" w:bidi="hi-IN"/>
      <w:sz w:val="24"/>
      <w:szCs w:val="24"/>
    </w:r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uiPriority w:val="99"/>
    <w:pPr>
      <w:spacing w:after="0" w:line="240" w:lineRule="auto"/>
    </w:pPr>
    <w:rPr>
      <w:lang w:val="en-US" w:eastAsia="zh-CN" w:bidi="hi-IN"/>
      <w:sz w:val="24"/>
      <w:szCs w:val="24"/>
    </w:r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uiPriority w:val="99"/>
    <w:pPr>
      <w:spacing w:after="0" w:line="240" w:lineRule="auto"/>
    </w:pPr>
    <w:rPr>
      <w:lang w:val="en-US" w:eastAsia="zh-CN" w:bidi="hi-IN"/>
      <w:sz w:val="24"/>
      <w:szCs w:val="24"/>
    </w:r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uiPriority w:val="99"/>
    <w:pPr>
      <w:spacing w:after="0" w:line="240" w:lineRule="auto"/>
    </w:pPr>
    <w:rPr>
      <w:lang w:val="en-US" w:eastAsia="zh-CN" w:bidi="hi-IN"/>
      <w:sz w:val="24"/>
      <w:szCs w:val="24"/>
    </w:r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uiPriority w:val="99"/>
    <w:pPr>
      <w:spacing w:after="0" w:line="240" w:lineRule="auto"/>
    </w:pPr>
    <w:rPr>
      <w:lang w:val="en-US" w:eastAsia="zh-CN" w:bidi="hi-IN"/>
      <w:sz w:val="24"/>
      <w:szCs w:val="24"/>
    </w:r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389182&amp;date=16.03.2022&amp;dst=101183&amp;field=134" TargetMode="External"/><Relationship Id="rId3" Type="http://schemas.openxmlformats.org/officeDocument/2006/relationships/hyperlink" Target="https://login.consultant.ru/link/?req=doc&amp;base=LAW&amp;n=389182&amp;date=16.03.2022&amp;dst=101190&amp;field=134" TargetMode="External"/><Relationship Id="rId4" Type="http://schemas.openxmlformats.org/officeDocument/2006/relationships/hyperlink" Target="https://login.consultant.ru/link/?req=doc&amp;base=LAW&amp;n=410940&amp;date=16.03.2022&amp;dst=1202&amp;field=134" TargetMode="External"/><Relationship Id="rId5" Type="http://schemas.openxmlformats.org/officeDocument/2006/relationships/hyperlink" Target="https://login.consultant.ru/link/?req=doc&amp;base=LAW&amp;n=410940&amp;date=16.03.2022&amp;dst=8033&amp;field=134" TargetMode="External"/><Relationship Id="rId6" Type="http://schemas.openxmlformats.org/officeDocument/2006/relationships/hyperlink" Target="https://login.consultant.ru/link/?req=doc&amp;base=LAW&amp;n=389500&amp;date=16.03.2022&amp;dst=100053&amp;field=134" TargetMode="External"/><Relationship Id="rId7" Type="http://schemas.openxmlformats.org/officeDocument/2006/relationships/hyperlink" Target="https://login.consultant.ru/link/?req=doc&amp;base=LAW&amp;n=303793&amp;date=16.03.2022" TargetMode="External"/><Relationship Id="rId8" Type="http://schemas.openxmlformats.org/officeDocument/2006/relationships/hyperlink" Target="https://login.consultant.ru/link/?req=doc&amp;base=LAW&amp;n=303793&amp;date=16.03.2022&amp;dst=100297&amp;field=134" TargetMode="External"/><Relationship Id="rId9" Type="http://schemas.openxmlformats.org/officeDocument/2006/relationships/hyperlink" Target="https://login.consultant.ru/link/?req=doc&amp;base=LAW&amp;n=303793&amp;date=16.03.2022" TargetMode="External"/><Relationship Id="rId10" Type="http://schemas.openxmlformats.org/officeDocument/2006/relationships/hyperlink" Target="https://login.consultant.ru/link/?req=doc&amp;base=LAW&amp;n=303793&amp;date=16.03.2022" TargetMode="External"/><Relationship Id="rId11" Type="http://schemas.openxmlformats.org/officeDocument/2006/relationships/hyperlink" Target="https://login.consultant.ru/link/?req=doc&amp;base=LAW&amp;n=404644&amp;date=16.03.2022" TargetMode="External"/><Relationship Id="rId12" Type="http://schemas.openxmlformats.org/officeDocument/2006/relationships/hyperlink" Target="https://login.consultant.ru/link/?req=doc&amp;base=LAW&amp;n=359755&amp;date=16.03.2022&amp;dst=100024&amp;field=134" TargetMode="External"/><Relationship Id="rId13" Type="http://schemas.openxmlformats.org/officeDocument/2006/relationships/hyperlink" Target="https://login.consultant.ru/link/?req=doc&amp;base=LAW&amp;n=369421&amp;date=16.03.2022&amp;dst=100011&amp;field=134" TargetMode="External"/><Relationship Id="rId14" Type="http://schemas.openxmlformats.org/officeDocument/2006/relationships/hyperlink" Target="https://login.consultant.ru/link/?req=doc&amp;base=LAW&amp;n=369421&amp;date=16.03.2022&amp;dst=100086&amp;field=134" TargetMode="External"/><Relationship Id="rId15" Type="http://schemas.openxmlformats.org/officeDocument/2006/relationships/hyperlink" Target="https://login.consultant.ru/link/?req=doc&amp;base=LAW&amp;n=387118&amp;date=16.03.2022" TargetMode="External"/><Relationship Id="rId16" Type="http://schemas.openxmlformats.org/officeDocument/2006/relationships/hyperlink" Target="https://login.consultant.ru/link/?req=doc&amp;base=LAW&amp;n=369421&amp;date=16.03.2022&amp;dst=100011&amp;field=134" TargetMode="External"/><Relationship Id="rId17" Type="http://schemas.openxmlformats.org/officeDocument/2006/relationships/hyperlink" Target="https://login.consultant.ru/link/?req=doc&amp;base=LAW&amp;n=314820&amp;date=16.03.2022" TargetMode="External"/><Relationship Id="rId18" Type="http://schemas.openxmlformats.org/officeDocument/2006/relationships/hyperlink" Target="https://login.consultant.ru/link/?req=doc&amp;base=LAW&amp;n=369421&amp;date=16.03.2022" TargetMode="External"/><Relationship Id="rId19" Type="http://schemas.openxmlformats.org/officeDocument/2006/relationships/hyperlink" Target="https://login.consultant.ru/link/?req=doc&amp;base=LAW&amp;n=185738&amp;date=16.03.2022&amp;dst=100011&amp;field=134" TargetMode="External"/><Relationship Id="rId20" Type="http://schemas.openxmlformats.org/officeDocument/2006/relationships/hyperlink" Target="https://login.consultant.ru/link/?req=doc&amp;base=LAW&amp;n=185738&amp;date=16.03.2022&amp;dst=101252&amp;field=134" TargetMode="External"/><Relationship Id="rId21" Type="http://schemas.openxmlformats.org/officeDocument/2006/relationships/hyperlink" Target="https://login.consultant.ru/link/?req=doc&amp;base=LAW&amp;n=185738&amp;date=16.03.2022&amp;dst=101253&amp;field=134" TargetMode="External"/><Relationship Id="rId22" Type="http://schemas.openxmlformats.org/officeDocument/2006/relationships/hyperlink" Target="https://login.consultant.ru/link/?req=doc&amp;base=LAW&amp;n=185738&amp;date=16.03.2022&amp;dst=101212&amp;field=134" TargetMode="External"/><Relationship Id="rId23" Type="http://schemas.openxmlformats.org/officeDocument/2006/relationships/hyperlink" Target="https://login.consultant.ru/link/?req=doc&amp;base=LAW&amp;n=185738&amp;date=16.03.2022&amp;dst=101254&amp;field=134" TargetMode="External"/><Relationship Id="rId24" Type="http://schemas.openxmlformats.org/officeDocument/2006/relationships/hyperlink" Target="https://login.consultant.ru/link/?req=doc&amp;base=LAW&amp;n=185738&amp;date=16.03.2022&amp;dst=101255&amp;field=134" TargetMode="External"/><Relationship Id="rId25" Type="http://schemas.openxmlformats.org/officeDocument/2006/relationships/hyperlink" Target="https://login.consultant.ru/link/?req=doc&amp;base=LAW&amp;n=185738&amp;date=16.03.2022&amp;dst=101256&amp;field=134" TargetMode="External"/><Relationship Id="rId26" Type="http://schemas.openxmlformats.org/officeDocument/2006/relationships/hyperlink" Target="https://login.consultant.ru/link/?req=doc&amp;base=LAW&amp;n=185738&amp;date=16.03.2022&amp;dst=101086&amp;field=134" TargetMode="External"/><Relationship Id="rId27" Type="http://schemas.openxmlformats.org/officeDocument/2006/relationships/hyperlink" Target="https://login.consultant.ru/link/?req=doc&amp;base=LAW&amp;n=185738&amp;date=16.03.2022&amp;dst=101086&amp;field=134"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806B-5585-4558-BAEF-FBDBEE66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LibreOffice/6.0.4.2$Windows_x86 LibreOffice_project/9b0d9b32d5dcda91d2f1a96dc04c645c450872bf</Application>
  <Pages>54</Pages>
  <Words>13911</Words>
  <Characters>101435</Characters>
  <CharactersWithSpaces>115037</CharactersWithSpaces>
  <Paragraphs>983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2024-02-26T09:06:00Z</dcterms:created>
  <dc:creator>user</dc:creator>
  <dc:description/>
  <dc:language>ru-RU</dc:language>
  <cp:lastModifiedBy/>
  <cp:lastPrinted>2025-09-19T09:07:46Z</cp:lastPrinted>
  <dcterms:modified xsi:type="dcterms:W3CDTF">2025-09-19T09:08:08Z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