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7"/>
        <w:tblW w:w="8646" w:type="dxa"/>
        <w:jc w:val="left"/>
        <w:tblInd w:w="709" w:type="dxa"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3984"/>
        <w:gridCol w:w="4661"/>
      </w:tblGrid>
      <w:tr>
        <w:trPr/>
        <w:tc>
          <w:tcPr>
            <w:tcW w:w="864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2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МУНИЦИПАЛЬНОГО ОБРАЗОВАНИЯ</w:t>
            </w:r>
          </w:p>
          <w:p>
            <w:pPr>
              <w:pStyle w:val="Style20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"СЕЛЬСКОЕ ПОСЕЛЕНИЕ БАТАЕВСКИЙ  СЕЛЬСОВЕТ АХТУБИНСКОГО МУНИЦИПАЛЬНОГО РАЙОНА </w:t>
            </w:r>
          </w:p>
          <w:p>
            <w:pPr>
              <w:pStyle w:val="Style2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АСТРАХАНСКОЙ ОБЛАСТИ"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rPr>
          <w:trHeight w:val="772" w:hRule="atLeast"/>
        </w:trPr>
        <w:tc>
          <w:tcPr>
            <w:tcW w:w="864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</w:t>
            </w:r>
          </w:p>
        </w:tc>
      </w:tr>
      <w:tr>
        <w:trPr/>
        <w:tc>
          <w:tcPr>
            <w:tcW w:w="398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Дата: 0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.07.2024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_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_</w:t>
            </w:r>
          </w:p>
        </w:tc>
      </w:tr>
      <w:tr>
        <w:trPr/>
        <w:tc>
          <w:tcPr>
            <w:tcW w:w="864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 РАБОТЕ С ПЕРСОНАЛЬНЫМИ ДАННЫМИ СОТРУДНИКОВ С ИСПОЛЬЗОВАНИЕМ СРЕДСТВ АВТОМАТИЗАЦИИ</w:t>
            </w:r>
          </w:p>
        </w:tc>
      </w:tr>
    </w:tbl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3"/>
        <w:numPr>
          <w:ilvl w:val="0"/>
          <w:numId w:val="14"/>
        </w:numPr>
        <w:spacing w:lineRule="auto" w:line="240"/>
        <w:ind w:left="1428" w:hanging="360"/>
        <w:jc w:val="both"/>
        <w:rPr>
          <w:rFonts w:ascii="Times New Roman" w:hAnsi="Times New Roman" w:eastAsia="Times New Roman" w:cs="Times New Roman"/>
          <w:b/>
          <w:b/>
          <w:bCs/>
          <w:color w:val="000000" w:themeColor="text1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</w:rPr>
        <w:t>Общие положения</w:t>
      </w:r>
    </w:p>
    <w:p>
      <w:pPr>
        <w:pStyle w:val="NormalWeb"/>
        <w:spacing w:lineRule="auto" w:line="240"/>
        <w:ind w:left="708" w:hanging="0"/>
        <w:jc w:val="both"/>
        <w:rPr>
          <w:color w:val="000000" w:themeColor="text1"/>
        </w:rPr>
      </w:pPr>
      <w:r>
        <w:rPr>
          <w:color w:val="000000" w:themeColor="text1"/>
        </w:rPr>
        <w:t>Настоящее Положение о работе с персональными данными работников организации разработано в соответствии с Конституцией РФ, Трудовым кодексом РФ, Федеральным законом от 27.07.2006 № 152 – ФЗ «О персональных данных», и иными нормативными актами, действующими на территории Российской Федерации.</w:t>
      </w:r>
    </w:p>
    <w:p>
      <w:pPr>
        <w:pStyle w:val="NormalWeb"/>
        <w:spacing w:lineRule="auto" w:line="240"/>
        <w:ind w:left="708" w:hanging="0"/>
        <w:jc w:val="both"/>
        <w:rPr>
          <w:color w:val="000000" w:themeColor="text1"/>
        </w:rPr>
      </w:pPr>
      <w:r>
        <w:rPr>
          <w:color w:val="000000" w:themeColor="text1"/>
        </w:rPr>
        <w:t>Настоящим Положением определяется порядок получения, обработки, хранения, передачи и любого другого использования персональных данных работника, а также ведения его личного дела (в случае, когда оно ведется) в соответствии с трудовым законодательством Российской Федерации.</w:t>
      </w:r>
    </w:p>
    <w:p>
      <w:pPr>
        <w:pStyle w:val="NormalWeb"/>
        <w:spacing w:lineRule="auto" w:line="240"/>
        <w:ind w:left="708" w:hanging="0"/>
        <w:jc w:val="both"/>
        <w:rPr>
          <w:color w:val="000000" w:themeColor="text1"/>
        </w:rPr>
      </w:pPr>
      <w:r>
        <w:rPr>
          <w:color w:val="000000" w:themeColor="text1"/>
        </w:rPr>
        <w:t>Цель настоящего Положения – защита персональных данных работников организации от несанкционированного доступа и разглашения.</w:t>
      </w:r>
    </w:p>
    <w:p>
      <w:pPr>
        <w:pStyle w:val="NormalWeb"/>
        <w:spacing w:lineRule="auto" w:line="240"/>
        <w:ind w:left="708" w:hang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Настоящее Положение вступает в силу с момента его утверждения руководителем организации и действует бессрочно, до замены его новым Положением.  Все изменения в Положение вносятся приказом. </w:t>
      </w:r>
    </w:p>
    <w:p>
      <w:pPr>
        <w:pStyle w:val="NormalWeb"/>
        <w:numPr>
          <w:ilvl w:val="0"/>
          <w:numId w:val="14"/>
        </w:numPr>
        <w:spacing w:lineRule="auto" w:line="240"/>
        <w:ind w:left="1428" w:hanging="360"/>
        <w:jc w:val="both"/>
        <w:rPr>
          <w:b/>
          <w:b/>
          <w:bCs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t>Сбор, обработка и защита персональных данных работника</w:t>
      </w:r>
    </w:p>
    <w:p>
      <w:pPr>
        <w:pStyle w:val="NormalWeb"/>
        <w:spacing w:lineRule="auto" w:line="240"/>
        <w:ind w:left="708" w:hanging="0"/>
        <w:jc w:val="both"/>
        <w:rPr>
          <w:b/>
          <w:b/>
          <w:bCs/>
          <w:color w:val="000000" w:themeColor="text1"/>
        </w:rPr>
      </w:pPr>
      <w:r>
        <w:rPr>
          <w:color w:val="000000" w:themeColor="text1"/>
        </w:rPr>
        <w:t xml:space="preserve">Персональные данные работника относятся к конфиденциальной информации, то есть порядок работы с ними регламентирован действующим законодательством РФ и осуществляется с соблюдением строго определенных правил и условий. </w:t>
      </w:r>
    </w:p>
    <w:p>
      <w:pPr>
        <w:pStyle w:val="NormalWeb"/>
        <w:spacing w:lineRule="auto" w:line="240"/>
        <w:ind w:left="708" w:hanging="0"/>
        <w:jc w:val="both"/>
        <w:rPr>
          <w:color w:val="000000" w:themeColor="text1"/>
        </w:rPr>
      </w:pPr>
      <w:r>
        <w:rPr>
          <w:color w:val="000000" w:themeColor="text1"/>
        </w:rPr>
        <w:t>Общие требования обработки персональных данных работника:</w:t>
      </w:r>
    </w:p>
    <w:p>
      <w:pPr>
        <w:pStyle w:val="NormalWeb"/>
        <w:numPr>
          <w:ilvl w:val="0"/>
          <w:numId w:val="1"/>
        </w:numPr>
        <w:spacing w:lineRule="auto" w:line="240"/>
        <w:ind w:left="1428" w:hanging="360"/>
        <w:jc w:val="both"/>
        <w:rPr>
          <w:color w:val="000000" w:themeColor="text1"/>
        </w:rPr>
      </w:pPr>
      <w:r>
        <w:rPr>
          <w:color w:val="000000" w:themeColor="text1"/>
        </w:rPr>
        <w:t>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 работодателя, работника и третьих лиц;</w:t>
      </w:r>
    </w:p>
    <w:p>
      <w:pPr>
        <w:pStyle w:val="NormalWeb"/>
        <w:numPr>
          <w:ilvl w:val="0"/>
          <w:numId w:val="1"/>
        </w:numPr>
        <w:spacing w:lineRule="auto" w:line="240"/>
        <w:ind w:left="1428" w:hanging="360"/>
        <w:jc w:val="both"/>
        <w:rPr>
          <w:color w:val="000000" w:themeColor="text1"/>
        </w:rPr>
      </w:pPr>
      <w:r>
        <w:rPr>
          <w:color w:val="000000" w:themeColor="text1"/>
        </w:rPr>
        <w:t>При определении объема и содержания обрабатываемых персональных данных работника работодатель должен руководствоваться Конституцией РФ, Трудовым кодексом РФ и иными федеральными законами;</w:t>
      </w:r>
    </w:p>
    <w:p>
      <w:pPr>
        <w:pStyle w:val="NormalWeb"/>
        <w:numPr>
          <w:ilvl w:val="0"/>
          <w:numId w:val="1"/>
        </w:numPr>
        <w:spacing w:lineRule="auto" w:line="240"/>
        <w:ind w:left="1428" w:hanging="360"/>
        <w:jc w:val="both"/>
        <w:rPr>
          <w:color w:val="000000" w:themeColor="text1"/>
        </w:rPr>
      </w:pPr>
      <w:r>
        <w:rPr>
          <w:color w:val="000000" w:themeColor="text1"/>
        </w:rPr>
        <w:t>Все персональные данные работника следует получать лично у работника.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характере подлежащих получению персональных данных и последствиях отказа работника дать письменное согласие на их получение;</w:t>
      </w:r>
    </w:p>
    <w:p>
      <w:pPr>
        <w:pStyle w:val="NormalWeb"/>
        <w:numPr>
          <w:ilvl w:val="0"/>
          <w:numId w:val="2"/>
        </w:numPr>
        <w:spacing w:lineRule="auto" w:line="240"/>
        <w:ind w:left="1428" w:hanging="360"/>
        <w:jc w:val="both"/>
        <w:rPr>
          <w:color w:val="000000" w:themeColor="text1"/>
        </w:rPr>
      </w:pPr>
      <w:r>
        <w:rPr>
          <w:color w:val="000000" w:themeColor="text1"/>
        </w:rPr>
        <w:t xml:space="preserve">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статьей 24 Конституции РФ работодатель вправе получать и обрабатывать данные о частной жизни работника только с его письменного согласия; </w:t>
      </w:r>
    </w:p>
    <w:p>
      <w:pPr>
        <w:pStyle w:val="NormalWeb"/>
        <w:numPr>
          <w:ilvl w:val="0"/>
          <w:numId w:val="2"/>
        </w:numPr>
        <w:spacing w:lineRule="auto" w:line="240"/>
        <w:ind w:left="1428" w:hanging="360"/>
        <w:jc w:val="both"/>
        <w:rPr>
          <w:color w:val="000000" w:themeColor="text1"/>
        </w:rPr>
      </w:pPr>
      <w:r>
        <w:rPr>
          <w:color w:val="000000" w:themeColor="text1"/>
        </w:rPr>
        <w:t>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законом;</w:t>
      </w:r>
    </w:p>
    <w:p>
      <w:pPr>
        <w:pStyle w:val="NormalWeb"/>
        <w:numPr>
          <w:ilvl w:val="0"/>
          <w:numId w:val="2"/>
        </w:numPr>
        <w:spacing w:lineRule="auto" w:line="240"/>
        <w:ind w:left="1428" w:hanging="360"/>
        <w:jc w:val="both"/>
        <w:rPr>
          <w:color w:val="000000" w:themeColor="text1"/>
        </w:rPr>
      </w:pPr>
      <w:r>
        <w:rPr>
          <w:color w:val="000000" w:themeColor="text1"/>
        </w:rPr>
        <w:t>При принятии решений, затрагивающих интересы работника, работодатель не имеет права основываться на персональных данных работника, полученных электронно или в результате их автоматизированной обработки.</w:t>
      </w:r>
    </w:p>
    <w:p>
      <w:pPr>
        <w:pStyle w:val="NormalWeb"/>
        <w:spacing w:lineRule="auto" w:line="240"/>
        <w:ind w:left="708" w:hanging="0"/>
        <w:jc w:val="both"/>
        <w:rPr>
          <w:color w:val="000000" w:themeColor="text1"/>
        </w:rPr>
      </w:pPr>
      <w:r>
        <w:rPr>
          <w:color w:val="000000" w:themeColor="text1"/>
        </w:rPr>
        <w:t>Информация, содержащая персональные данные работников, используется организацией, в частности, в целях выполнения требований:</w:t>
      </w:r>
    </w:p>
    <w:p>
      <w:pPr>
        <w:pStyle w:val="NormalWeb"/>
        <w:numPr>
          <w:ilvl w:val="0"/>
          <w:numId w:val="3"/>
        </w:numPr>
        <w:spacing w:lineRule="auto" w:line="240"/>
        <w:ind w:left="1788" w:hanging="360"/>
        <w:jc w:val="both"/>
        <w:rPr>
          <w:color w:val="000000" w:themeColor="text1"/>
        </w:rPr>
      </w:pPr>
      <w:r>
        <w:rPr>
          <w:color w:val="000000" w:themeColor="text1"/>
        </w:rPr>
        <w:t>трудового законодательства иных актов, содержащих нормы трудового права, при приеме на работу, при предоставлении гарантий и компенсаций и др.;</w:t>
      </w:r>
    </w:p>
    <w:p>
      <w:pPr>
        <w:pStyle w:val="NormalWeb"/>
        <w:numPr>
          <w:ilvl w:val="0"/>
          <w:numId w:val="3"/>
        </w:numPr>
        <w:spacing w:lineRule="auto" w:line="240"/>
        <w:ind w:left="1788" w:hanging="360"/>
        <w:jc w:val="both"/>
        <w:rPr>
          <w:color w:val="000000" w:themeColor="text1"/>
        </w:rPr>
      </w:pPr>
      <w:r>
        <w:rPr>
          <w:color w:val="000000" w:themeColor="text1"/>
        </w:rPr>
        <w:t>налогового законодательства, в частности, в связи с исчислением и уплатой налога на доходы физических лиц, а также единого социального налога;</w:t>
      </w:r>
    </w:p>
    <w:p>
      <w:pPr>
        <w:pStyle w:val="NormalWeb"/>
        <w:numPr>
          <w:ilvl w:val="0"/>
          <w:numId w:val="3"/>
        </w:numPr>
        <w:spacing w:lineRule="auto" w:line="240"/>
        <w:ind w:left="1788" w:hanging="360"/>
        <w:jc w:val="both"/>
        <w:rPr>
          <w:color w:val="000000" w:themeColor="text1"/>
        </w:rPr>
      </w:pPr>
      <w:r>
        <w:rPr>
          <w:color w:val="000000" w:themeColor="text1"/>
        </w:rPr>
        <w:t>пенсионного законодательства при формировании и предоставлении персонифицированных данных о каждом получателе доходов, учитываемых при начислении страховых взносов на обязательное пенсионное страхование;</w:t>
      </w:r>
    </w:p>
    <w:p>
      <w:pPr>
        <w:pStyle w:val="NormalWeb"/>
        <w:numPr>
          <w:ilvl w:val="0"/>
          <w:numId w:val="3"/>
        </w:numPr>
        <w:spacing w:lineRule="auto" w:line="240"/>
        <w:ind w:left="1788" w:hanging="360"/>
        <w:jc w:val="both"/>
        <w:rPr>
          <w:color w:val="000000" w:themeColor="text1"/>
        </w:rPr>
      </w:pPr>
      <w:r>
        <w:rPr>
          <w:color w:val="000000" w:themeColor="text1"/>
        </w:rPr>
        <w:t>заполнение первичной учетной документации в соответствии с постановлением Госкомстата РФ от 5 января 2004 г. №1 «Об утверждении унифицированных форм первичной учетной документации по учету кадров и его оплате».</w:t>
      </w:r>
    </w:p>
    <w:p>
      <w:pPr>
        <w:pStyle w:val="NormalWeb"/>
        <w:spacing w:lineRule="auto" w:line="240"/>
        <w:ind w:left="708" w:hanging="0"/>
        <w:jc w:val="both"/>
        <w:rPr>
          <w:color w:val="000000" w:themeColor="text1"/>
        </w:rPr>
      </w:pPr>
      <w:r>
        <w:rPr>
          <w:color w:val="000000" w:themeColor="text1"/>
        </w:rPr>
        <w:t>Лица, получающие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законами.</w:t>
      </w:r>
    </w:p>
    <w:p>
      <w:pPr>
        <w:pStyle w:val="NormalWeb"/>
        <w:spacing w:lineRule="auto" w:line="240"/>
        <w:ind w:left="708" w:hanging="0"/>
        <w:jc w:val="both"/>
        <w:rPr>
          <w:color w:val="000000" w:themeColor="text1"/>
        </w:rPr>
      </w:pPr>
      <w:r>
        <w:rPr>
          <w:color w:val="000000" w:themeColor="text1"/>
        </w:rPr>
        <w:t>Защита персональных данных работника от неправомерного их использования или утраты должна быть обеспечена работодателем за счет его средств в порядке, установленном Трудовым кодексом РФ, иными федеральными законами.</w:t>
      </w:r>
    </w:p>
    <w:p>
      <w:pPr>
        <w:pStyle w:val="NormalWeb"/>
        <w:spacing w:lineRule="auto" w:line="240"/>
        <w:ind w:left="708" w:hanging="0"/>
        <w:jc w:val="both"/>
        <w:rPr>
          <w:color w:val="000000" w:themeColor="text1"/>
        </w:rPr>
      </w:pPr>
      <w:r>
        <w:rPr>
          <w:color w:val="000000" w:themeColor="text1"/>
        </w:rPr>
        <w:t>Работники и их представители должны быть ознакомлены под расписку с документами организации, устанавливающими порядок обработки персональных данных работников, а также осведомлены об их правах и обязанностях в этой области.</w:t>
      </w:r>
    </w:p>
    <w:p>
      <w:pPr>
        <w:pStyle w:val="NormalWeb"/>
        <w:spacing w:lineRule="auto" w:line="240"/>
        <w:ind w:left="708" w:hanging="0"/>
        <w:jc w:val="both"/>
        <w:rPr>
          <w:color w:val="000000" w:themeColor="text1"/>
        </w:rPr>
      </w:pPr>
      <w:r>
        <w:rPr>
          <w:color w:val="000000" w:themeColor="text1"/>
        </w:rPr>
        <w:t>Работники не должны отказываться от своих прав на сохранение и защиту тайны. Если в трудовом договоре будет содержаться норма об отказе работника от данного права, то в этой части трудовой договор будет считаться недействительным.</w:t>
      </w:r>
    </w:p>
    <w:p>
      <w:pPr>
        <w:pStyle w:val="NormalWeb"/>
        <w:spacing w:lineRule="auto" w:line="240"/>
        <w:ind w:left="708" w:hanging="0"/>
        <w:jc w:val="both"/>
        <w:rPr>
          <w:color w:val="000000" w:themeColor="text1"/>
        </w:rPr>
      </w:pPr>
      <w:r>
        <w:rPr>
          <w:color w:val="000000" w:themeColor="text1"/>
        </w:rPr>
        <w:t>Работодатели, работники и их представители должны совместно вырабатывать меры защиты персональных данных работников.</w:t>
      </w:r>
    </w:p>
    <w:p>
      <w:pPr>
        <w:pStyle w:val="NormalWeb"/>
        <w:spacing w:lineRule="auto" w:line="240"/>
        <w:ind w:left="708" w:hanging="0"/>
        <w:jc w:val="both"/>
        <w:rPr>
          <w:color w:val="000000" w:themeColor="text1"/>
        </w:rPr>
      </w:pPr>
      <w:r>
        <w:rPr>
          <w:rFonts w:eastAsia="Times New Roman"/>
          <w:color w:val="000000" w:themeColor="text1"/>
        </w:rPr>
        <w:t>Личное дело работника п</w:t>
      </w:r>
      <w:r>
        <w:rPr>
          <w:color w:val="000000" w:themeColor="text1"/>
        </w:rPr>
        <w:t>ри поступлении на работу работник предоставляет персональные данные о себе в документированной форме. А именно:</w:t>
      </w:r>
    </w:p>
    <w:p>
      <w:pPr>
        <w:pStyle w:val="NormalWeb"/>
        <w:numPr>
          <w:ilvl w:val="0"/>
          <w:numId w:val="4"/>
        </w:numPr>
        <w:spacing w:lineRule="auto" w:line="240"/>
        <w:ind w:left="1788" w:hanging="360"/>
        <w:jc w:val="both"/>
        <w:rPr>
          <w:color w:val="000000" w:themeColor="text1"/>
        </w:rPr>
      </w:pPr>
      <w:r>
        <w:rPr>
          <w:color w:val="000000" w:themeColor="text1"/>
        </w:rPr>
        <w:t>паспорт или иной документ, удостоверяющий личность;</w:t>
      </w:r>
    </w:p>
    <w:p>
      <w:pPr>
        <w:pStyle w:val="NormalWeb"/>
        <w:numPr>
          <w:ilvl w:val="0"/>
          <w:numId w:val="4"/>
        </w:numPr>
        <w:spacing w:lineRule="auto" w:line="240"/>
        <w:ind w:left="1788" w:hanging="360"/>
        <w:jc w:val="both"/>
        <w:rPr>
          <w:color w:val="000000" w:themeColor="text1"/>
        </w:rPr>
      </w:pPr>
      <w:r>
        <w:rPr>
          <w:color w:val="000000" w:themeColor="text1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>
      <w:pPr>
        <w:pStyle w:val="NormalWeb"/>
        <w:numPr>
          <w:ilvl w:val="0"/>
          <w:numId w:val="4"/>
        </w:numPr>
        <w:spacing w:lineRule="auto" w:line="240"/>
        <w:ind w:left="1788" w:hanging="360"/>
        <w:jc w:val="both"/>
        <w:rPr>
          <w:color w:val="000000" w:themeColor="text1"/>
        </w:rPr>
      </w:pPr>
      <w:r>
        <w:rPr>
          <w:color w:val="000000" w:themeColor="text1"/>
        </w:rPr>
        <w:t>страховое свидетельство государственного пенсионного страхования;</w:t>
      </w:r>
    </w:p>
    <w:p>
      <w:pPr>
        <w:pStyle w:val="NormalWeb"/>
        <w:numPr>
          <w:ilvl w:val="0"/>
          <w:numId w:val="4"/>
        </w:numPr>
        <w:spacing w:lineRule="auto" w:line="240"/>
        <w:ind w:left="1788" w:hanging="360"/>
        <w:jc w:val="both"/>
        <w:rPr>
          <w:color w:val="000000" w:themeColor="text1"/>
        </w:rPr>
      </w:pPr>
      <w:r>
        <w:rPr>
          <w:color w:val="000000" w:themeColor="text1"/>
        </w:rPr>
        <w:t>документы воинского учета - для военнообязанных и лиц, подлежащих призыву на военную службу;</w:t>
      </w:r>
    </w:p>
    <w:p>
      <w:pPr>
        <w:pStyle w:val="NormalWeb"/>
        <w:numPr>
          <w:ilvl w:val="0"/>
          <w:numId w:val="4"/>
        </w:numPr>
        <w:spacing w:lineRule="auto" w:line="240"/>
        <w:ind w:left="1788" w:hanging="360"/>
        <w:jc w:val="both"/>
        <w:rPr>
          <w:color w:val="000000" w:themeColor="text1"/>
        </w:rPr>
      </w:pPr>
      <w:r>
        <w:rPr>
          <w:color w:val="000000" w:themeColor="text1"/>
        </w:rPr>
        <w:t>документ об образовании, о квалификации или наличии специальных знаний при поступлении на работу, требующую специальных знаний или специальной подготовки;</w:t>
      </w:r>
    </w:p>
    <w:p>
      <w:pPr>
        <w:pStyle w:val="NormalWeb"/>
        <w:numPr>
          <w:ilvl w:val="0"/>
          <w:numId w:val="4"/>
        </w:numPr>
        <w:spacing w:lineRule="auto" w:line="240"/>
        <w:ind w:left="1788" w:hanging="360"/>
        <w:jc w:val="both"/>
        <w:rPr>
          <w:color w:val="000000" w:themeColor="text1"/>
        </w:rPr>
      </w:pPr>
      <w:r>
        <w:rPr>
          <w:color w:val="000000" w:themeColor="text1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 порядке 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 Кодексом, иным федеральным законом не допускаются лица, имеющие или имевшие судимость, подвергающиеся или подвергавшиеся уголовному преследованию;</w:t>
      </w:r>
    </w:p>
    <w:p>
      <w:pPr>
        <w:pStyle w:val="NormalWeb"/>
        <w:numPr>
          <w:ilvl w:val="0"/>
          <w:numId w:val="4"/>
        </w:numPr>
        <w:spacing w:lineRule="auto" w:line="240"/>
        <w:ind w:left="1788" w:hanging="360"/>
        <w:jc w:val="both"/>
        <w:rPr>
          <w:color w:val="000000" w:themeColor="text1"/>
        </w:rPr>
      </w:pPr>
      <w:r>
        <w:rPr>
          <w:color w:val="000000" w:themeColor="text1"/>
        </w:rPr>
        <w:t>в отдельных случаях с учетом специфики работы действующим законодательством РФ может предусматриваться необходимость предъявления при заключении трудового договора дополнительных документов.</w:t>
      </w:r>
    </w:p>
    <w:p>
      <w:pPr>
        <w:pStyle w:val="NormalWeb"/>
        <w:spacing w:lineRule="auto" w:line="240"/>
        <w:ind w:left="708" w:hanging="0"/>
        <w:jc w:val="both"/>
        <w:rPr>
          <w:color w:val="000000" w:themeColor="text1"/>
        </w:rPr>
      </w:pPr>
      <w:r>
        <w:rPr>
          <w:color w:val="000000" w:themeColor="text1"/>
        </w:rPr>
        <w:t>При заключении трудового договора и в ходе трудовой деятельности может возникнуть необходимость в предоставлении работником документов:</w:t>
      </w:r>
    </w:p>
    <w:p>
      <w:pPr>
        <w:pStyle w:val="NormalWeb"/>
        <w:numPr>
          <w:ilvl w:val="0"/>
          <w:numId w:val="5"/>
        </w:numPr>
        <w:spacing w:lineRule="auto" w:line="240"/>
        <w:ind w:left="1788" w:hanging="360"/>
        <w:jc w:val="both"/>
        <w:rPr>
          <w:color w:val="000000" w:themeColor="text1"/>
        </w:rPr>
      </w:pPr>
      <w:r>
        <w:rPr>
          <w:color w:val="000000" w:themeColor="text1"/>
        </w:rPr>
        <w:t>о возрасте детей;</w:t>
      </w:r>
    </w:p>
    <w:p>
      <w:pPr>
        <w:pStyle w:val="NormalWeb"/>
        <w:numPr>
          <w:ilvl w:val="0"/>
          <w:numId w:val="5"/>
        </w:numPr>
        <w:spacing w:lineRule="auto" w:line="240"/>
        <w:ind w:left="1788" w:hanging="360"/>
        <w:jc w:val="both"/>
        <w:rPr>
          <w:color w:val="000000" w:themeColor="text1"/>
        </w:rPr>
      </w:pPr>
      <w:r>
        <w:rPr>
          <w:color w:val="000000" w:themeColor="text1"/>
        </w:rPr>
        <w:t>о беременности женщины;</w:t>
      </w:r>
    </w:p>
    <w:p>
      <w:pPr>
        <w:pStyle w:val="NormalWeb"/>
        <w:numPr>
          <w:ilvl w:val="0"/>
          <w:numId w:val="5"/>
        </w:numPr>
        <w:spacing w:lineRule="auto" w:line="240"/>
        <w:ind w:left="1788" w:hanging="360"/>
        <w:jc w:val="both"/>
        <w:rPr>
          <w:color w:val="000000" w:themeColor="text1"/>
        </w:rPr>
      </w:pPr>
      <w:r>
        <w:rPr>
          <w:color w:val="000000" w:themeColor="text1"/>
        </w:rPr>
        <w:t>об инвалидности;</w:t>
      </w:r>
    </w:p>
    <w:p>
      <w:pPr>
        <w:pStyle w:val="NormalWeb"/>
        <w:numPr>
          <w:ilvl w:val="0"/>
          <w:numId w:val="5"/>
        </w:numPr>
        <w:spacing w:lineRule="auto" w:line="240"/>
        <w:ind w:left="1788" w:hanging="360"/>
        <w:jc w:val="both"/>
        <w:rPr>
          <w:color w:val="000000" w:themeColor="text1"/>
        </w:rPr>
      </w:pPr>
      <w:r>
        <w:rPr>
          <w:color w:val="000000" w:themeColor="text1"/>
        </w:rPr>
        <w:t>о донорстве;</w:t>
      </w:r>
    </w:p>
    <w:p>
      <w:pPr>
        <w:pStyle w:val="NormalWeb"/>
        <w:numPr>
          <w:ilvl w:val="0"/>
          <w:numId w:val="5"/>
        </w:numPr>
        <w:spacing w:lineRule="auto" w:line="240"/>
        <w:ind w:left="1788" w:hanging="360"/>
        <w:jc w:val="both"/>
        <w:rPr>
          <w:color w:val="000000" w:themeColor="text1"/>
        </w:rPr>
      </w:pPr>
      <w:r>
        <w:rPr>
          <w:color w:val="000000" w:themeColor="text1"/>
        </w:rPr>
        <w:t>о составе семьи;</w:t>
      </w:r>
    </w:p>
    <w:p>
      <w:pPr>
        <w:pStyle w:val="NormalWeb"/>
        <w:numPr>
          <w:ilvl w:val="0"/>
          <w:numId w:val="5"/>
        </w:numPr>
        <w:spacing w:lineRule="auto" w:line="240"/>
        <w:ind w:left="1788" w:hanging="360"/>
        <w:jc w:val="both"/>
        <w:rPr>
          <w:color w:val="000000" w:themeColor="text1"/>
        </w:rPr>
      </w:pPr>
      <w:r>
        <w:rPr>
          <w:color w:val="000000" w:themeColor="text1"/>
        </w:rPr>
        <w:t>о доходе с предыдущего места работы;</w:t>
      </w:r>
    </w:p>
    <w:p>
      <w:pPr>
        <w:pStyle w:val="NormalWeb"/>
        <w:numPr>
          <w:ilvl w:val="0"/>
          <w:numId w:val="5"/>
        </w:numPr>
        <w:spacing w:lineRule="auto" w:line="240"/>
        <w:ind w:left="1788" w:hanging="360"/>
        <w:jc w:val="both"/>
        <w:rPr>
          <w:color w:val="000000" w:themeColor="text1"/>
        </w:rPr>
      </w:pPr>
      <w:r>
        <w:rPr>
          <w:color w:val="000000" w:themeColor="text1"/>
        </w:rPr>
        <w:t>о необходимости ухода за больным членом семьи и др.</w:t>
      </w:r>
    </w:p>
    <w:p>
      <w:pPr>
        <w:pStyle w:val="NormalWeb"/>
        <w:spacing w:lineRule="auto" w:line="240"/>
        <w:ind w:left="708" w:hanging="0"/>
        <w:jc w:val="both"/>
        <w:rPr>
          <w:color w:val="000000" w:themeColor="text1"/>
        </w:rPr>
      </w:pPr>
      <w:r>
        <w:rPr>
          <w:color w:val="000000" w:themeColor="text1"/>
        </w:rPr>
        <w:t>После того, как будет принято решение о приеме работника на работу, а также впоследствии в процессе трудовой деятельности к документам, содержащим персональные данные работника, также будут относиться:</w:t>
      </w:r>
    </w:p>
    <w:p>
      <w:pPr>
        <w:pStyle w:val="NormalWeb"/>
        <w:numPr>
          <w:ilvl w:val="0"/>
          <w:numId w:val="6"/>
        </w:numPr>
        <w:spacing w:lineRule="auto" w:line="240"/>
        <w:ind w:left="1788" w:hanging="360"/>
        <w:jc w:val="both"/>
        <w:rPr>
          <w:color w:val="000000" w:themeColor="text1"/>
        </w:rPr>
      </w:pPr>
      <w:r>
        <w:rPr>
          <w:color w:val="000000" w:themeColor="text1"/>
        </w:rPr>
        <w:t>трудовой договор;</w:t>
      </w:r>
    </w:p>
    <w:p>
      <w:pPr>
        <w:pStyle w:val="NormalWeb"/>
        <w:numPr>
          <w:ilvl w:val="0"/>
          <w:numId w:val="6"/>
        </w:numPr>
        <w:spacing w:lineRule="auto" w:line="240"/>
        <w:ind w:left="1788" w:hanging="360"/>
        <w:jc w:val="both"/>
        <w:rPr>
          <w:color w:val="000000" w:themeColor="text1"/>
        </w:rPr>
      </w:pPr>
      <w:r>
        <w:rPr>
          <w:color w:val="000000" w:themeColor="text1"/>
        </w:rPr>
        <w:t>приказы по личному составу;</w:t>
      </w:r>
    </w:p>
    <w:p>
      <w:pPr>
        <w:pStyle w:val="NormalWeb"/>
        <w:numPr>
          <w:ilvl w:val="0"/>
          <w:numId w:val="6"/>
        </w:numPr>
        <w:spacing w:lineRule="auto" w:line="240"/>
        <w:ind w:left="1788" w:hanging="360"/>
        <w:jc w:val="both"/>
        <w:rPr>
          <w:color w:val="000000" w:themeColor="text1"/>
        </w:rPr>
      </w:pPr>
      <w:r>
        <w:rPr>
          <w:color w:val="000000" w:themeColor="text1"/>
        </w:rPr>
        <w:t>приказы о поощрениях и взысканиях;</w:t>
      </w:r>
    </w:p>
    <w:p>
      <w:pPr>
        <w:pStyle w:val="NormalWeb"/>
        <w:numPr>
          <w:ilvl w:val="0"/>
          <w:numId w:val="6"/>
        </w:numPr>
        <w:spacing w:lineRule="auto" w:line="240"/>
        <w:ind w:left="1788" w:hanging="360"/>
        <w:jc w:val="both"/>
        <w:rPr>
          <w:color w:val="000000" w:themeColor="text1"/>
        </w:rPr>
      </w:pPr>
      <w:r>
        <w:rPr>
          <w:color w:val="000000" w:themeColor="text1"/>
        </w:rPr>
        <w:t>листки нетрудоспособности;</w:t>
      </w:r>
    </w:p>
    <w:p>
      <w:pPr>
        <w:pStyle w:val="NormalWeb"/>
        <w:numPr>
          <w:ilvl w:val="0"/>
          <w:numId w:val="6"/>
        </w:numPr>
        <w:spacing w:lineRule="auto" w:line="240"/>
        <w:ind w:left="1788" w:hanging="360"/>
        <w:jc w:val="both"/>
        <w:rPr>
          <w:color w:val="000000" w:themeColor="text1"/>
        </w:rPr>
      </w:pPr>
      <w:r>
        <w:rPr>
          <w:color w:val="000000" w:themeColor="text1"/>
        </w:rPr>
        <w:t>карточка унифицированной формы Т-2;</w:t>
      </w:r>
    </w:p>
    <w:p>
      <w:pPr>
        <w:pStyle w:val="NormalWeb"/>
        <w:numPr>
          <w:ilvl w:val="0"/>
          <w:numId w:val="6"/>
        </w:numPr>
        <w:spacing w:lineRule="auto" w:line="240"/>
        <w:ind w:left="1788" w:hanging="360"/>
        <w:jc w:val="both"/>
        <w:rPr>
          <w:color w:val="000000" w:themeColor="text1"/>
        </w:rPr>
      </w:pPr>
      <w:r>
        <w:rPr>
          <w:color w:val="000000" w:themeColor="text1"/>
        </w:rPr>
        <w:t>журналы учета приказов по отпускам, личному составу, командировках, поощрениях и взысканиях;</w:t>
      </w:r>
    </w:p>
    <w:p>
      <w:pPr>
        <w:pStyle w:val="NormalWeb"/>
        <w:numPr>
          <w:ilvl w:val="0"/>
          <w:numId w:val="6"/>
        </w:numPr>
        <w:spacing w:lineRule="auto" w:line="240"/>
        <w:ind w:left="1788" w:hanging="360"/>
        <w:jc w:val="both"/>
        <w:rPr>
          <w:color w:val="000000" w:themeColor="text1"/>
        </w:rPr>
      </w:pPr>
      <w:r>
        <w:rPr>
          <w:color w:val="000000" w:themeColor="text1"/>
        </w:rPr>
        <w:t>другие документы.</w:t>
      </w:r>
    </w:p>
    <w:p>
      <w:pPr>
        <w:pStyle w:val="NormalWeb"/>
        <w:spacing w:lineRule="auto" w:line="240"/>
        <w:ind w:left="708" w:hanging="0"/>
        <w:jc w:val="both"/>
        <w:rPr>
          <w:color w:val="000000" w:themeColor="text1"/>
        </w:rPr>
      </w:pPr>
      <w:r>
        <w:rPr>
          <w:color w:val="000000" w:themeColor="text1"/>
        </w:rPr>
        <w:t>После издания приказа о приеме на работу формируется личное дело работников. Личное дело ведется на протяжении всей трудовой деятельности работников. Изменения, вносимые в личное дело, должны быть подтверждены соответствующими документами.</w:t>
      </w:r>
    </w:p>
    <w:p>
      <w:pPr>
        <w:pStyle w:val="3"/>
        <w:numPr>
          <w:ilvl w:val="0"/>
          <w:numId w:val="14"/>
        </w:numPr>
        <w:spacing w:lineRule="auto" w:line="240"/>
        <w:jc w:val="both"/>
        <w:rPr>
          <w:rFonts w:ascii="Times New Roman" w:hAnsi="Times New Roman" w:eastAsia="Times New Roman" w:cs="Times New Roman"/>
          <w:b/>
          <w:b/>
          <w:bCs/>
          <w:color w:val="000000" w:themeColor="text1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</w:rPr>
        <w:t>Хранение персональных данных работника</w:t>
      </w:r>
    </w:p>
    <w:p>
      <w:pPr>
        <w:pStyle w:val="NormalWeb"/>
        <w:spacing w:lineRule="auto" w:line="240"/>
        <w:ind w:left="708" w:hang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Сведения о работниках организации хранятся на бумажных носителях. Для этого используются специально оборудованные шкафы и сейфы, которые запираются и опечатываются. Сведения о работниках располагаются в алфавитном порядке. Ключ от шкафов и сейфов, в которых хранятся сведения о работниках организации, находится у специалиста по персоналу.   </w:t>
      </w:r>
    </w:p>
    <w:p>
      <w:pPr>
        <w:pStyle w:val="NormalWeb"/>
        <w:spacing w:lineRule="auto" w:line="240"/>
        <w:ind w:left="708" w:hanging="0"/>
        <w:jc w:val="both"/>
        <w:rPr>
          <w:color w:val="000000" w:themeColor="text1"/>
        </w:rPr>
      </w:pPr>
      <w:r>
        <w:rPr>
          <w:color w:val="000000" w:themeColor="text1"/>
        </w:rPr>
        <w:t>Бумажные носители персональных данных:</w:t>
      </w:r>
    </w:p>
    <w:p>
      <w:pPr>
        <w:pStyle w:val="NormalWeb"/>
        <w:numPr>
          <w:ilvl w:val="0"/>
          <w:numId w:val="7"/>
        </w:numPr>
        <w:spacing w:lineRule="auto" w:line="240"/>
        <w:ind w:left="1788" w:hanging="360"/>
        <w:jc w:val="both"/>
        <w:rPr>
          <w:color w:val="000000" w:themeColor="text1"/>
        </w:rPr>
      </w:pPr>
      <w:r>
        <w:rPr>
          <w:color w:val="000000" w:themeColor="text1"/>
        </w:rPr>
        <w:t>трудовая книжка;</w:t>
      </w:r>
    </w:p>
    <w:p>
      <w:pPr>
        <w:pStyle w:val="NormalWeb"/>
        <w:numPr>
          <w:ilvl w:val="0"/>
          <w:numId w:val="7"/>
        </w:numPr>
        <w:spacing w:lineRule="auto" w:line="240"/>
        <w:ind w:left="1788" w:hanging="360"/>
        <w:jc w:val="both"/>
        <w:rPr>
          <w:color w:val="000000" w:themeColor="text1"/>
        </w:rPr>
      </w:pPr>
      <w:r>
        <w:rPr>
          <w:color w:val="000000" w:themeColor="text1"/>
        </w:rPr>
        <w:t>журнал учета трудовых книжек;</w:t>
      </w:r>
    </w:p>
    <w:p>
      <w:pPr>
        <w:pStyle w:val="NormalWeb"/>
        <w:numPr>
          <w:ilvl w:val="0"/>
          <w:numId w:val="7"/>
        </w:numPr>
        <w:spacing w:lineRule="auto" w:line="240"/>
        <w:ind w:left="1788" w:hanging="360"/>
        <w:jc w:val="both"/>
        <w:rPr>
          <w:color w:val="000000" w:themeColor="text1"/>
        </w:rPr>
      </w:pPr>
      <w:r>
        <w:rPr>
          <w:color w:val="000000" w:themeColor="text1"/>
        </w:rPr>
        <w:t>журнал учета командировок;</w:t>
      </w:r>
    </w:p>
    <w:p>
      <w:pPr>
        <w:pStyle w:val="NormalWeb"/>
        <w:numPr>
          <w:ilvl w:val="0"/>
          <w:numId w:val="7"/>
        </w:numPr>
        <w:spacing w:lineRule="auto" w:line="240"/>
        <w:ind w:left="1788" w:hanging="360"/>
        <w:jc w:val="both"/>
        <w:rPr>
          <w:color w:val="000000" w:themeColor="text1"/>
        </w:rPr>
      </w:pPr>
      <w:r>
        <w:rPr>
          <w:color w:val="000000" w:themeColor="text1"/>
        </w:rPr>
        <w:t>листки нетрудоспособности;</w:t>
      </w:r>
    </w:p>
    <w:p>
      <w:pPr>
        <w:pStyle w:val="NormalWeb"/>
        <w:numPr>
          <w:ilvl w:val="0"/>
          <w:numId w:val="7"/>
        </w:numPr>
        <w:spacing w:lineRule="auto" w:line="240"/>
        <w:ind w:left="1788" w:hanging="360"/>
        <w:jc w:val="both"/>
        <w:rPr>
          <w:color w:val="000000" w:themeColor="text1"/>
        </w:rPr>
      </w:pPr>
      <w:r>
        <w:rPr>
          <w:color w:val="000000" w:themeColor="text1"/>
        </w:rPr>
        <w:t>материалы по учету рабочего времени;</w:t>
      </w:r>
    </w:p>
    <w:p>
      <w:pPr>
        <w:pStyle w:val="NormalWeb"/>
        <w:numPr>
          <w:ilvl w:val="0"/>
          <w:numId w:val="7"/>
        </w:numPr>
        <w:spacing w:lineRule="auto" w:line="240"/>
        <w:ind w:left="1788" w:hanging="360"/>
        <w:jc w:val="both"/>
        <w:rPr>
          <w:color w:val="000000" w:themeColor="text1"/>
        </w:rPr>
      </w:pPr>
      <w:r>
        <w:rPr>
          <w:color w:val="000000" w:themeColor="text1"/>
        </w:rPr>
        <w:t>личная карточка Т-2;</w:t>
      </w:r>
    </w:p>
    <w:p>
      <w:pPr>
        <w:pStyle w:val="NormalWeb"/>
        <w:numPr>
          <w:ilvl w:val="0"/>
          <w:numId w:val="7"/>
        </w:numPr>
        <w:spacing w:lineRule="auto" w:line="240"/>
        <w:ind w:left="1788" w:hanging="360"/>
        <w:jc w:val="both"/>
        <w:rPr>
          <w:color w:val="000000" w:themeColor="text1"/>
        </w:rPr>
      </w:pPr>
      <w:r>
        <w:rPr>
          <w:color w:val="000000" w:themeColor="text1"/>
        </w:rPr>
        <w:t>приказы по личному составу;</w:t>
      </w:r>
    </w:p>
    <w:p>
      <w:pPr>
        <w:pStyle w:val="NormalWeb"/>
        <w:numPr>
          <w:ilvl w:val="0"/>
          <w:numId w:val="7"/>
        </w:numPr>
        <w:spacing w:lineRule="auto" w:line="240"/>
        <w:ind w:left="1788" w:hanging="360"/>
        <w:jc w:val="both"/>
        <w:rPr>
          <w:color w:val="000000" w:themeColor="text1"/>
        </w:rPr>
      </w:pPr>
      <w:r>
        <w:rPr>
          <w:color w:val="000000" w:themeColor="text1"/>
        </w:rPr>
        <w:t>входящая и исходящая корреспонденция военкомата, страховой компании, службы судебных приставов;</w:t>
      </w:r>
    </w:p>
    <w:p>
      <w:pPr>
        <w:pStyle w:val="NormalWeb"/>
        <w:numPr>
          <w:ilvl w:val="0"/>
          <w:numId w:val="7"/>
        </w:numPr>
        <w:spacing w:lineRule="auto" w:line="240"/>
        <w:ind w:left="1788" w:hanging="360"/>
        <w:jc w:val="both"/>
        <w:rPr>
          <w:color w:val="000000" w:themeColor="text1"/>
        </w:rPr>
      </w:pPr>
      <w:r>
        <w:rPr>
          <w:color w:val="000000" w:themeColor="text1"/>
        </w:rPr>
        <w:t>личные дела.</w:t>
      </w:r>
    </w:p>
    <w:p>
      <w:pPr>
        <w:pStyle w:val="NormalWeb"/>
        <w:spacing w:lineRule="auto" w:line="240"/>
        <w:ind w:left="708" w:hanging="0"/>
        <w:jc w:val="both"/>
        <w:rPr>
          <w:color w:val="000000" w:themeColor="text1"/>
        </w:rPr>
      </w:pPr>
      <w:r>
        <w:rPr>
          <w:color w:val="000000" w:themeColor="text1"/>
        </w:rPr>
        <w:t>При наборе специалистов документы, находящиеся в работе, могут находиться на рабочих столах или в специальных папках только в течение рабочего дня. По окончанию рабочего дня данные документы должны убираться в запирающиеся шкафы.</w:t>
      </w:r>
    </w:p>
    <w:p>
      <w:pPr>
        <w:pStyle w:val="NormalWeb"/>
        <w:spacing w:lineRule="auto" w:line="240"/>
        <w:ind w:left="708" w:hanging="0"/>
        <w:jc w:val="both"/>
        <w:rPr>
          <w:color w:val="000000" w:themeColor="text1"/>
        </w:rPr>
      </w:pPr>
      <w:r>
        <w:rPr>
          <w:color w:val="000000" w:themeColor="text1"/>
        </w:rPr>
        <w:t>Сведения о работниках организации могут также храниться на электронных носителях, доступ к которым ограничен паролем.</w:t>
      </w:r>
    </w:p>
    <w:p>
      <w:pPr>
        <w:pStyle w:val="NormalWeb"/>
        <w:spacing w:lineRule="auto" w:line="240"/>
        <w:ind w:left="708" w:hanging="0"/>
        <w:jc w:val="both"/>
        <w:rPr>
          <w:color w:val="000000" w:themeColor="text1"/>
        </w:rPr>
      </w:pPr>
      <w:r>
        <w:rPr>
          <w:color w:val="000000" w:themeColor="text1"/>
        </w:rPr>
        <w:t>Работодатель обеспечивает ограничение доступа к персональным данным работников лицам, не уполномоченным законом либо работодателем для получения соответствующих сведений.</w:t>
      </w:r>
    </w:p>
    <w:p>
      <w:pPr>
        <w:pStyle w:val="NormalWeb"/>
        <w:spacing w:lineRule="auto" w:line="240"/>
        <w:ind w:left="708" w:hanging="0"/>
        <w:jc w:val="both"/>
        <w:rPr>
          <w:color w:val="000000" w:themeColor="text1"/>
        </w:rPr>
      </w:pPr>
      <w:r>
        <w:rPr>
          <w:color w:val="000000" w:themeColor="text1"/>
        </w:rPr>
        <w:t>Доступ к персональным данным работников без специального разрешения имеют работники, занимающие в организации следующие должности:</w:t>
      </w:r>
    </w:p>
    <w:p>
      <w:pPr>
        <w:pStyle w:val="NormalWeb"/>
        <w:numPr>
          <w:ilvl w:val="0"/>
          <w:numId w:val="8"/>
        </w:numPr>
        <w:spacing w:lineRule="auto" w:line="240"/>
        <w:ind w:left="1788" w:hanging="360"/>
        <w:jc w:val="both"/>
        <w:rPr>
          <w:color w:val="000000" w:themeColor="text1"/>
        </w:rPr>
      </w:pPr>
      <w:r>
        <w:rPr>
          <w:color w:val="000000" w:themeColor="text1"/>
        </w:rPr>
        <w:t>руководители организации;</w:t>
      </w:r>
    </w:p>
    <w:p>
      <w:pPr>
        <w:pStyle w:val="NormalWeb"/>
        <w:numPr>
          <w:ilvl w:val="0"/>
          <w:numId w:val="8"/>
        </w:numPr>
        <w:spacing w:lineRule="auto" w:line="240"/>
        <w:ind w:left="1788" w:hanging="360"/>
        <w:jc w:val="both"/>
        <w:rPr>
          <w:color w:val="000000" w:themeColor="text1"/>
        </w:rPr>
      </w:pPr>
      <w:r>
        <w:rPr>
          <w:color w:val="000000" w:themeColor="text1"/>
        </w:rPr>
        <w:t>работники бухгалтерии;</w:t>
      </w:r>
    </w:p>
    <w:p>
      <w:pPr>
        <w:pStyle w:val="NormalWeb"/>
        <w:numPr>
          <w:ilvl w:val="0"/>
          <w:numId w:val="8"/>
        </w:numPr>
        <w:spacing w:lineRule="auto" w:line="240"/>
        <w:ind w:left="1788" w:hanging="360"/>
        <w:jc w:val="both"/>
        <w:rPr>
          <w:color w:val="000000" w:themeColor="text1"/>
        </w:rPr>
      </w:pPr>
      <w:r>
        <w:rPr>
          <w:color w:val="000000" w:themeColor="text1"/>
        </w:rPr>
        <w:t>работники кадровой службы;</w:t>
      </w:r>
    </w:p>
    <w:p>
      <w:pPr>
        <w:pStyle w:val="NormalWeb"/>
        <w:numPr>
          <w:ilvl w:val="0"/>
          <w:numId w:val="8"/>
        </w:numPr>
        <w:spacing w:lineRule="auto" w:line="240"/>
        <w:ind w:left="1788" w:hanging="360"/>
        <w:jc w:val="both"/>
        <w:rPr>
          <w:color w:val="000000" w:themeColor="text1"/>
        </w:rPr>
      </w:pPr>
      <w:r>
        <w:rPr>
          <w:color w:val="000000" w:themeColor="text1"/>
        </w:rPr>
        <w:t>иные сотрудники, имеющие допуск к персональным данным работников организации.</w:t>
      </w:r>
    </w:p>
    <w:p>
      <w:pPr>
        <w:pStyle w:val="NormalWeb"/>
        <w:spacing w:lineRule="auto" w:line="240"/>
        <w:ind w:left="708" w:hanging="0"/>
        <w:jc w:val="both"/>
        <w:rPr>
          <w:color w:val="000000" w:themeColor="text1"/>
        </w:rPr>
      </w:pPr>
      <w:r>
        <w:rPr>
          <w:color w:val="000000" w:themeColor="text1"/>
        </w:rPr>
        <w:t>При получении сведений, составляющих персональные данные работника, указанные лица должны иметь право получать только те персональные данные работника, которые необходимы для выполнения конкретных функций, заданий.</w:t>
      </w:r>
    </w:p>
    <w:p>
      <w:pPr>
        <w:pStyle w:val="3"/>
        <w:numPr>
          <w:ilvl w:val="0"/>
          <w:numId w:val="14"/>
        </w:numPr>
        <w:spacing w:lineRule="auto" w:line="240"/>
        <w:jc w:val="both"/>
        <w:rPr>
          <w:rFonts w:ascii="Times New Roman" w:hAnsi="Times New Roman" w:eastAsia="Times New Roman" w:cs="Times New Roman"/>
          <w:b/>
          <w:b/>
          <w:bCs/>
          <w:color w:val="000000" w:themeColor="text1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</w:rPr>
        <w:t>Передача персональных данных работника</w:t>
      </w:r>
    </w:p>
    <w:p>
      <w:pPr>
        <w:pStyle w:val="NormalWeb"/>
        <w:spacing w:lineRule="auto" w:line="240"/>
        <w:ind w:left="708" w:hanging="0"/>
        <w:jc w:val="both"/>
        <w:rPr>
          <w:color w:val="000000" w:themeColor="text1"/>
        </w:rPr>
      </w:pPr>
      <w:r>
        <w:rPr>
          <w:color w:val="000000" w:themeColor="text1"/>
        </w:rPr>
        <w:t>При передаче персональных данных работника работодатель должен соблюдать следующие требования:</w:t>
      </w:r>
    </w:p>
    <w:p>
      <w:pPr>
        <w:pStyle w:val="NormalWeb"/>
        <w:numPr>
          <w:ilvl w:val="0"/>
          <w:numId w:val="9"/>
        </w:numPr>
        <w:spacing w:lineRule="auto" w:line="240"/>
        <w:ind w:left="1428" w:hanging="360"/>
        <w:jc w:val="both"/>
        <w:rPr>
          <w:color w:val="000000" w:themeColor="text1"/>
        </w:rPr>
      </w:pPr>
      <w:r>
        <w:rPr>
          <w:color w:val="000000" w:themeColor="text1"/>
        </w:rPr>
        <w:t>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 (например, несчастный случай на производстве обязывает работодателя при необходимости доставить пострадавшего в учреждение здравоохранения, немедленно проинформировать родственников пострадавшего, а также направить сообщение в органы и организации, определенные Трудовым кодексом РФ (ст. 228 ТК РФ), иными федеральными законами; о случаях острого отравления работодатель сообщает в соответствующий орган санитарно-эпидемиологического надзора).</w:t>
      </w:r>
    </w:p>
    <w:p>
      <w:pPr>
        <w:pStyle w:val="NormalWeb"/>
        <w:numPr>
          <w:ilvl w:val="0"/>
          <w:numId w:val="9"/>
        </w:numPr>
        <w:spacing w:lineRule="auto" w:line="240"/>
        <w:ind w:left="1428" w:hanging="360"/>
        <w:jc w:val="both"/>
        <w:rPr>
          <w:color w:val="000000" w:themeColor="text1"/>
        </w:rPr>
      </w:pPr>
      <w:r>
        <w:rPr>
          <w:color w:val="000000" w:themeColor="text1"/>
        </w:rPr>
        <w:t>Не сообщать персональные данные работника в коммерческих целях без его письменного согласия;</w:t>
      </w:r>
    </w:p>
    <w:p>
      <w:pPr>
        <w:pStyle w:val="NormalWeb"/>
        <w:numPr>
          <w:ilvl w:val="0"/>
          <w:numId w:val="9"/>
        </w:numPr>
        <w:spacing w:lineRule="auto" w:line="240"/>
        <w:ind w:left="1428" w:hanging="360"/>
        <w:jc w:val="both"/>
        <w:rPr>
          <w:color w:val="000000" w:themeColor="text1"/>
        </w:rPr>
      </w:pPr>
      <w:r>
        <w:rPr>
          <w:color w:val="000000" w:themeColor="text1"/>
        </w:rPr>
        <w:t>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соблюдено;</w:t>
      </w:r>
    </w:p>
    <w:p>
      <w:pPr>
        <w:pStyle w:val="NormalWeb"/>
        <w:numPr>
          <w:ilvl w:val="0"/>
          <w:numId w:val="9"/>
        </w:numPr>
        <w:spacing w:lineRule="auto" w:line="240"/>
        <w:ind w:left="1428" w:hanging="360"/>
        <w:jc w:val="both"/>
        <w:rPr>
          <w:color w:val="000000" w:themeColor="text1"/>
        </w:rPr>
      </w:pPr>
      <w:r>
        <w:rPr>
          <w:color w:val="000000" w:themeColor="text1"/>
        </w:rPr>
        <w:t>Осуществлять передачу персональных данных работника в пределах одного работодателя в соответствии с настоящим Положением;</w:t>
      </w:r>
    </w:p>
    <w:p>
      <w:pPr>
        <w:pStyle w:val="NormalWeb"/>
        <w:numPr>
          <w:ilvl w:val="0"/>
          <w:numId w:val="9"/>
        </w:numPr>
        <w:spacing w:lineRule="auto" w:line="240"/>
        <w:ind w:left="1428" w:hanging="360"/>
        <w:jc w:val="both"/>
        <w:rPr>
          <w:color w:val="000000" w:themeColor="text1"/>
        </w:rPr>
      </w:pPr>
      <w:r>
        <w:rPr>
          <w:color w:val="000000" w:themeColor="text1"/>
        </w:rPr>
        <w:t>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>
      <w:pPr>
        <w:pStyle w:val="NormalWeb"/>
        <w:numPr>
          <w:ilvl w:val="0"/>
          <w:numId w:val="9"/>
        </w:numPr>
        <w:spacing w:lineRule="auto" w:line="240"/>
        <w:ind w:left="1428" w:hanging="360"/>
        <w:jc w:val="both"/>
        <w:rPr>
          <w:color w:val="000000" w:themeColor="text1"/>
        </w:rPr>
      </w:pPr>
      <w:r>
        <w:rPr>
          <w:color w:val="000000" w:themeColor="text1"/>
        </w:rPr>
        <w:t>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>
      <w:pPr>
        <w:pStyle w:val="NormalWeb"/>
        <w:numPr>
          <w:ilvl w:val="0"/>
          <w:numId w:val="9"/>
        </w:numPr>
        <w:spacing w:lineRule="auto" w:line="240"/>
        <w:ind w:left="1428" w:hanging="360"/>
        <w:jc w:val="both"/>
        <w:rPr>
          <w:color w:val="000000" w:themeColor="text1"/>
        </w:rPr>
      </w:pPr>
      <w:r>
        <w:rPr>
          <w:color w:val="000000" w:themeColor="text1"/>
        </w:rPr>
        <w:t>Передавать персональные данные работника представителям работников в порядке, установленном Трудовым кодексом и настоящим Положением, и ограничивать эту информацию только теми персональными данными работника, которые необходимы для выполнения указанными представителями их функций;</w:t>
      </w:r>
    </w:p>
    <w:p>
      <w:pPr>
        <w:pStyle w:val="NormalWeb"/>
        <w:numPr>
          <w:ilvl w:val="0"/>
          <w:numId w:val="9"/>
        </w:numPr>
        <w:spacing w:lineRule="auto" w:line="240"/>
        <w:ind w:left="1428" w:hanging="360"/>
        <w:jc w:val="both"/>
        <w:rPr>
          <w:color w:val="000000" w:themeColor="text1"/>
        </w:rPr>
      </w:pPr>
      <w:r>
        <w:rPr>
          <w:color w:val="000000" w:themeColor="text1"/>
        </w:rPr>
        <w:t>Обрабатывать персональные данные работников вне организации могут следующие государственные и негосударственные структуры:</w:t>
      </w:r>
    </w:p>
    <w:p>
      <w:pPr>
        <w:pStyle w:val="NormalWeb"/>
        <w:numPr>
          <w:ilvl w:val="0"/>
          <w:numId w:val="10"/>
        </w:numPr>
        <w:spacing w:lineRule="auto" w:line="240"/>
        <w:ind w:left="2060" w:hanging="360"/>
        <w:jc w:val="both"/>
        <w:rPr>
          <w:color w:val="000000" w:themeColor="text1"/>
        </w:rPr>
      </w:pPr>
      <w:r>
        <w:rPr>
          <w:color w:val="000000" w:themeColor="text1"/>
        </w:rPr>
        <w:t>налоговые инспекции;</w:t>
      </w:r>
    </w:p>
    <w:p>
      <w:pPr>
        <w:pStyle w:val="NormalWeb"/>
        <w:numPr>
          <w:ilvl w:val="0"/>
          <w:numId w:val="10"/>
        </w:numPr>
        <w:spacing w:lineRule="auto" w:line="240"/>
        <w:ind w:left="2060" w:hanging="360"/>
        <w:jc w:val="both"/>
        <w:rPr>
          <w:color w:val="000000" w:themeColor="text1"/>
        </w:rPr>
      </w:pPr>
      <w:r>
        <w:rPr>
          <w:color w:val="000000" w:themeColor="text1"/>
        </w:rPr>
        <w:t>правоохранительные органы;</w:t>
      </w:r>
    </w:p>
    <w:p>
      <w:pPr>
        <w:pStyle w:val="NormalWeb"/>
        <w:numPr>
          <w:ilvl w:val="0"/>
          <w:numId w:val="10"/>
        </w:numPr>
        <w:spacing w:lineRule="auto" w:line="240"/>
        <w:ind w:left="2060" w:hanging="360"/>
        <w:jc w:val="both"/>
        <w:rPr>
          <w:color w:val="000000" w:themeColor="text1"/>
        </w:rPr>
      </w:pPr>
      <w:r>
        <w:rPr>
          <w:color w:val="000000" w:themeColor="text1"/>
        </w:rPr>
        <w:t>органы статистики;</w:t>
      </w:r>
    </w:p>
    <w:p>
      <w:pPr>
        <w:pStyle w:val="NormalWeb"/>
        <w:numPr>
          <w:ilvl w:val="0"/>
          <w:numId w:val="10"/>
        </w:numPr>
        <w:spacing w:lineRule="auto" w:line="240"/>
        <w:ind w:left="2060" w:hanging="360"/>
        <w:jc w:val="both"/>
        <w:rPr>
          <w:color w:val="000000" w:themeColor="text1"/>
        </w:rPr>
      </w:pPr>
      <w:r>
        <w:rPr>
          <w:color w:val="000000" w:themeColor="text1"/>
        </w:rPr>
        <w:t>военкоматы;</w:t>
      </w:r>
    </w:p>
    <w:p>
      <w:pPr>
        <w:pStyle w:val="NormalWeb"/>
        <w:numPr>
          <w:ilvl w:val="0"/>
          <w:numId w:val="10"/>
        </w:numPr>
        <w:spacing w:lineRule="auto" w:line="240"/>
        <w:ind w:left="2060" w:hanging="360"/>
        <w:jc w:val="both"/>
        <w:rPr>
          <w:color w:val="000000" w:themeColor="text1"/>
        </w:rPr>
      </w:pPr>
      <w:r>
        <w:rPr>
          <w:color w:val="000000" w:themeColor="text1"/>
        </w:rPr>
        <w:t>органы социального страхования;</w:t>
      </w:r>
    </w:p>
    <w:p>
      <w:pPr>
        <w:pStyle w:val="NormalWeb"/>
        <w:numPr>
          <w:ilvl w:val="0"/>
          <w:numId w:val="10"/>
        </w:numPr>
        <w:spacing w:lineRule="auto" w:line="240"/>
        <w:ind w:left="2060" w:hanging="360"/>
        <w:jc w:val="both"/>
        <w:rPr>
          <w:color w:val="000000" w:themeColor="text1"/>
        </w:rPr>
      </w:pPr>
      <w:r>
        <w:rPr>
          <w:color w:val="000000" w:themeColor="text1"/>
        </w:rPr>
        <w:t>пенсионные фонды;</w:t>
      </w:r>
    </w:p>
    <w:p>
      <w:pPr>
        <w:pStyle w:val="NormalWeb"/>
        <w:numPr>
          <w:ilvl w:val="0"/>
          <w:numId w:val="10"/>
        </w:numPr>
        <w:spacing w:lineRule="auto" w:line="240"/>
        <w:ind w:left="2060" w:hanging="360"/>
        <w:jc w:val="both"/>
        <w:rPr>
          <w:color w:val="000000" w:themeColor="text1"/>
        </w:rPr>
      </w:pPr>
      <w:r>
        <w:rPr>
          <w:color w:val="000000" w:themeColor="text1"/>
        </w:rPr>
        <w:t>муниципальные органы власти и управления;</w:t>
      </w:r>
    </w:p>
    <w:p>
      <w:pPr>
        <w:pStyle w:val="NormalWeb"/>
        <w:numPr>
          <w:ilvl w:val="0"/>
          <w:numId w:val="10"/>
        </w:numPr>
        <w:spacing w:lineRule="auto" w:line="240"/>
        <w:ind w:left="2060" w:hanging="360"/>
        <w:jc w:val="both"/>
        <w:rPr>
          <w:color w:val="000000" w:themeColor="text1"/>
        </w:rPr>
      </w:pPr>
      <w:r>
        <w:rPr>
          <w:color w:val="000000" w:themeColor="text1"/>
        </w:rPr>
        <w:t>страховые организации и др.</w:t>
      </w:r>
    </w:p>
    <w:p>
      <w:pPr>
        <w:pStyle w:val="NormalWeb"/>
        <w:spacing w:lineRule="auto" w:line="240"/>
        <w:ind w:left="2060" w:hanging="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3"/>
        <w:numPr>
          <w:ilvl w:val="0"/>
          <w:numId w:val="14"/>
        </w:numPr>
        <w:spacing w:lineRule="auto" w:line="240"/>
        <w:jc w:val="both"/>
        <w:rPr>
          <w:rFonts w:ascii="Times New Roman" w:hAnsi="Times New Roman" w:eastAsia="Times New Roman" w:cs="Times New Roman"/>
          <w:b/>
          <w:b/>
          <w:bCs/>
          <w:color w:val="000000" w:themeColor="text1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</w:rPr>
        <w:t>Обязанности работника и работодателя в области персональных данных</w:t>
      </w:r>
    </w:p>
    <w:p>
      <w:pPr>
        <w:pStyle w:val="NormalWeb"/>
        <w:spacing w:lineRule="auto" w:line="240"/>
        <w:ind w:left="708" w:hanging="0"/>
        <w:jc w:val="both"/>
        <w:rPr>
          <w:color w:val="000000" w:themeColor="text1"/>
        </w:rPr>
      </w:pPr>
      <w:r>
        <w:rPr>
          <w:color w:val="000000" w:themeColor="text1"/>
        </w:rPr>
        <w:t>В целях обеспечения достоверности персональных данных работник обязан:</w:t>
      </w:r>
    </w:p>
    <w:p>
      <w:pPr>
        <w:pStyle w:val="NormalWeb"/>
        <w:numPr>
          <w:ilvl w:val="0"/>
          <w:numId w:val="11"/>
        </w:numPr>
        <w:spacing w:lineRule="auto" w:line="240"/>
        <w:ind w:left="1428" w:hanging="360"/>
        <w:jc w:val="both"/>
        <w:rPr>
          <w:color w:val="000000" w:themeColor="text1"/>
        </w:rPr>
      </w:pPr>
      <w:r>
        <w:rPr>
          <w:color w:val="000000" w:themeColor="text1"/>
        </w:rPr>
        <w:t>При приеме на работу предоставить работодателю полные и достоверные данные о себе;</w:t>
      </w:r>
    </w:p>
    <w:p>
      <w:pPr>
        <w:pStyle w:val="NormalWeb"/>
        <w:numPr>
          <w:ilvl w:val="0"/>
          <w:numId w:val="11"/>
        </w:numPr>
        <w:spacing w:lineRule="auto" w:line="240"/>
        <w:ind w:left="1428" w:hanging="360"/>
        <w:jc w:val="both"/>
        <w:rPr>
          <w:color w:val="000000" w:themeColor="text1"/>
        </w:rPr>
      </w:pPr>
      <w:r>
        <w:rPr>
          <w:color w:val="000000" w:themeColor="text1"/>
        </w:rPr>
        <w:t>В случае изменения сведений, составляющих персональные данные работника, незамедлительно предоставить данную информацию работодателю.</w:t>
      </w:r>
    </w:p>
    <w:p>
      <w:pPr>
        <w:pStyle w:val="NormalWeb"/>
        <w:spacing w:lineRule="auto" w:line="240"/>
        <w:ind w:left="708" w:hanging="0"/>
        <w:jc w:val="both"/>
        <w:rPr>
          <w:color w:val="000000" w:themeColor="text1"/>
        </w:rPr>
      </w:pPr>
      <w:r>
        <w:rPr>
          <w:color w:val="000000" w:themeColor="text1"/>
        </w:rPr>
        <w:t>Работодатель обязан:</w:t>
      </w:r>
    </w:p>
    <w:p>
      <w:pPr>
        <w:pStyle w:val="NormalWeb"/>
        <w:spacing w:lineRule="auto" w:line="240"/>
        <w:ind w:left="708" w:hanging="0"/>
        <w:jc w:val="both"/>
        <w:rPr>
          <w:color w:val="000000" w:themeColor="text1"/>
        </w:rPr>
      </w:pPr>
      <w:r>
        <w:rPr>
          <w:color w:val="000000" w:themeColor="text1"/>
        </w:rPr>
        <w:t>Осуществлять защиту персональных данных работника;</w:t>
      </w:r>
    </w:p>
    <w:p>
      <w:pPr>
        <w:pStyle w:val="NormalWeb"/>
        <w:numPr>
          <w:ilvl w:val="0"/>
          <w:numId w:val="12"/>
        </w:numPr>
        <w:spacing w:lineRule="auto" w:line="240"/>
        <w:ind w:left="1428" w:hanging="360"/>
        <w:jc w:val="both"/>
        <w:rPr>
          <w:color w:val="000000" w:themeColor="text1"/>
        </w:rPr>
      </w:pPr>
      <w:r>
        <w:rPr>
          <w:color w:val="000000" w:themeColor="text1"/>
        </w:rPr>
        <w:t>Обеспечить хранение первичной учетной документации по учету труда и его оплаты, к которой, в частности, относятся документы по учету кадров, документы по учету использования рабочего времени и расчетов с работниками по оплате труда и др. При этом персональные данные не должны храниться дольше, чем это оправдано выполнением задач, для которых они собирались, или дольше, чем это требуется в интересах лиц, о которых собраны данные;</w:t>
      </w:r>
    </w:p>
    <w:p>
      <w:pPr>
        <w:pStyle w:val="NormalWeb"/>
        <w:numPr>
          <w:ilvl w:val="0"/>
          <w:numId w:val="12"/>
        </w:numPr>
        <w:spacing w:lineRule="auto" w:line="240"/>
        <w:ind w:left="1428" w:hanging="360"/>
        <w:jc w:val="both"/>
        <w:rPr>
          <w:color w:val="000000" w:themeColor="text1"/>
        </w:rPr>
      </w:pPr>
      <w:r>
        <w:rPr>
          <w:color w:val="000000" w:themeColor="text1"/>
        </w:rPr>
        <w:t>Заполнение документации, содержащей персональные данные работника осуществлять в соответствии с унифицированными формами первичной учетной документации по учету труда и его оплаты, утвержденными действующим законодательством;</w:t>
      </w:r>
    </w:p>
    <w:p>
      <w:pPr>
        <w:pStyle w:val="NormalWeb"/>
        <w:numPr>
          <w:ilvl w:val="0"/>
          <w:numId w:val="12"/>
        </w:numPr>
        <w:spacing w:lineRule="auto" w:line="240"/>
        <w:ind w:left="1428" w:hanging="360"/>
        <w:jc w:val="both"/>
        <w:rPr>
          <w:color w:val="000000" w:themeColor="text1"/>
        </w:rPr>
      </w:pPr>
      <w:r>
        <w:rPr>
          <w:color w:val="000000" w:themeColor="text1"/>
        </w:rPr>
        <w:t>По письменному заявлению работника не позднее трех дней со дня подачи этого заявления выдавать последнему копии документов, связанных с работой (копии приказа о приеме на работу, приказов о переводах на другую работу, приказа об увольнении с работы; выписки из трудовой книжки; справки о заработной плате, периоде работы у данного работодателя и другое). Копии документов, связанных с работой, должны быть заверены надлежащим образом и предоставляться работнику безвозмездно;</w:t>
      </w:r>
    </w:p>
    <w:p>
      <w:pPr>
        <w:pStyle w:val="NormalWeb"/>
        <w:numPr>
          <w:ilvl w:val="0"/>
          <w:numId w:val="12"/>
        </w:numPr>
        <w:spacing w:lineRule="auto" w:line="240"/>
        <w:ind w:left="1428" w:hanging="360"/>
        <w:jc w:val="both"/>
        <w:rPr>
          <w:color w:val="000000" w:themeColor="text1"/>
        </w:rPr>
      </w:pPr>
      <w:r>
        <w:rPr>
          <w:color w:val="000000" w:themeColor="text1"/>
        </w:rPr>
        <w:t>Вести учет передачи персональных данных работника третьим лицам путем ведения соответствующего журнала, отражающего сведения о поступившем запросе (кто является отправителем запроса, дата его поступления работодателю), дату ответа на запрос, какая именно информация была передана либо отметку об отказе в ее предоставлении, либо ограничиваться помещением в личное дело работника выписок, копий документов и т.п., отражающих сведения о поступившем запросе и результатах его рассмотрения;</w:t>
      </w:r>
    </w:p>
    <w:p>
      <w:pPr>
        <w:pStyle w:val="NormalWeb"/>
        <w:numPr>
          <w:ilvl w:val="0"/>
          <w:numId w:val="12"/>
        </w:numPr>
        <w:spacing w:lineRule="auto" w:line="240"/>
        <w:ind w:left="1428" w:hanging="360"/>
        <w:jc w:val="both"/>
        <w:rPr>
          <w:color w:val="000000" w:themeColor="text1"/>
        </w:rPr>
      </w:pPr>
      <w:r>
        <w:rPr>
          <w:color w:val="000000" w:themeColor="text1"/>
        </w:rPr>
        <w:t>В целях обеспечения сохранности документов по личному составу увольняемых работников  в  случае  реорганизации  и ликвидации  организации,   а также  социальной защищенности граждан, выполняющих работу по трудовому договору, включать в свои учредительные документы правила учета и сохранности документов по личному составу, а также своевременной передачи их на государственное хранение при реорганизации или ликвидации юридического лица (распоряжение Правительства РФ от 21.03.94 № 358-р «Об обеспечении сохранности документов по личному составу»);</w:t>
      </w:r>
    </w:p>
    <w:p>
      <w:pPr>
        <w:pStyle w:val="NormalWeb"/>
        <w:numPr>
          <w:ilvl w:val="0"/>
          <w:numId w:val="12"/>
        </w:numPr>
        <w:spacing w:lineRule="auto" w:line="240"/>
        <w:ind w:left="1428" w:hanging="360"/>
        <w:jc w:val="both"/>
        <w:rPr>
          <w:color w:val="000000" w:themeColor="text1"/>
        </w:rPr>
      </w:pPr>
      <w:r>
        <w:rPr>
          <w:color w:val="000000" w:themeColor="text1"/>
        </w:rPr>
        <w:t>В случае реорганизации или ликвидации организации учет и сохранность документов по  личному составу, порядок передачи их на государственное хранение осуществлять в соответствии с правилами, предусмотренными учредительными документами.</w:t>
      </w:r>
    </w:p>
    <w:p>
      <w:pPr>
        <w:pStyle w:val="NormalWeb"/>
        <w:spacing w:lineRule="auto" w:line="240"/>
        <w:ind w:left="708" w:hanging="0"/>
        <w:jc w:val="both"/>
        <w:rPr>
          <w:color w:val="000000" w:themeColor="text1"/>
        </w:rPr>
      </w:pPr>
      <w:r>
        <w:rPr>
          <w:color w:val="000000" w:themeColor="text1"/>
        </w:rPr>
        <w:t>В целях обеспечения защиты персональных данных, хранящихся у работодателя, работники имеют право на:</w:t>
      </w:r>
    </w:p>
    <w:p>
      <w:pPr>
        <w:pStyle w:val="NormalWeb"/>
        <w:numPr>
          <w:ilvl w:val="0"/>
          <w:numId w:val="13"/>
        </w:numPr>
        <w:spacing w:lineRule="auto" w:line="240"/>
        <w:ind w:left="1428" w:hanging="360"/>
        <w:jc w:val="both"/>
        <w:rPr>
          <w:color w:val="000000" w:themeColor="text1"/>
        </w:rPr>
      </w:pPr>
      <w:r>
        <w:rPr>
          <w:color w:val="000000" w:themeColor="text1"/>
        </w:rPr>
        <w:t>Полную информацию об их персональных данных и обработке этих данных, в частности работник имеет право знать, кто и в каких целях использует или использовал его персональные данные;</w:t>
      </w:r>
    </w:p>
    <w:p>
      <w:pPr>
        <w:pStyle w:val="NormalWeb"/>
        <w:numPr>
          <w:ilvl w:val="0"/>
          <w:numId w:val="13"/>
        </w:numPr>
        <w:spacing w:lineRule="auto" w:line="240"/>
        <w:ind w:left="1428" w:hanging="360"/>
        <w:jc w:val="both"/>
        <w:rPr>
          <w:color w:val="000000" w:themeColor="text1"/>
        </w:rPr>
      </w:pPr>
      <w:r>
        <w:rPr>
          <w:color w:val="000000" w:themeColor="text1"/>
        </w:rP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>
      <w:pPr>
        <w:pStyle w:val="NormalWeb"/>
        <w:numPr>
          <w:ilvl w:val="0"/>
          <w:numId w:val="13"/>
        </w:numPr>
        <w:spacing w:lineRule="auto" w:line="240"/>
        <w:ind w:left="1428" w:hanging="360"/>
        <w:jc w:val="both"/>
        <w:rPr>
          <w:color w:val="000000" w:themeColor="text1"/>
        </w:rPr>
      </w:pPr>
      <w:r>
        <w:rPr>
          <w:color w:val="000000" w:themeColor="text1"/>
        </w:rPr>
        <w:t>Определение представителей для защиты своих персональных данных;</w:t>
      </w:r>
    </w:p>
    <w:p>
      <w:pPr>
        <w:pStyle w:val="NormalWeb"/>
        <w:numPr>
          <w:ilvl w:val="0"/>
          <w:numId w:val="13"/>
        </w:numPr>
        <w:spacing w:lineRule="auto" w:line="240"/>
        <w:ind w:left="1428" w:hanging="360"/>
        <w:jc w:val="both"/>
        <w:rPr>
          <w:color w:val="000000" w:themeColor="text1"/>
        </w:rPr>
      </w:pPr>
      <w:r>
        <w:rPr>
          <w:color w:val="000000" w:themeColor="text1"/>
        </w:rPr>
        <w:t>Доступ к относящимся к ним медицинским данным;</w:t>
      </w:r>
    </w:p>
    <w:p>
      <w:pPr>
        <w:pStyle w:val="NormalWeb"/>
        <w:numPr>
          <w:ilvl w:val="0"/>
          <w:numId w:val="13"/>
        </w:numPr>
        <w:spacing w:lineRule="auto" w:line="240"/>
        <w:ind w:left="1428" w:hanging="360"/>
        <w:jc w:val="both"/>
        <w:rPr>
          <w:color w:val="000000" w:themeColor="text1"/>
        </w:rPr>
      </w:pPr>
      <w:r>
        <w:rPr>
          <w:color w:val="000000" w:themeColor="text1"/>
        </w:rPr>
        <w:t>Требование об исключении или исправлении неверных или неполных персональных данных, а также данных, обработанных с нарушением требований настоящего Положения. При отказе работодателя исключить или исправить персональные данные работник имеет право заявить в письменной форме работодателю о своем несогласии с соответствующим обоснованием такого несогласия.  Персональные данные оценочного характера работник имеет право дополнить заявлением, выражающим его собственную точку зрения;</w:t>
      </w:r>
    </w:p>
    <w:p>
      <w:pPr>
        <w:pStyle w:val="NormalWeb"/>
        <w:numPr>
          <w:ilvl w:val="0"/>
          <w:numId w:val="13"/>
        </w:numPr>
        <w:spacing w:lineRule="auto" w:line="240"/>
        <w:ind w:left="1428" w:hanging="360"/>
        <w:jc w:val="both"/>
        <w:rPr>
          <w:color w:val="000000" w:themeColor="text1"/>
        </w:rPr>
      </w:pPr>
      <w:r>
        <w:rPr>
          <w:color w:val="000000" w:themeColor="text1"/>
        </w:rP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>
      <w:pPr>
        <w:pStyle w:val="NormalWeb"/>
        <w:numPr>
          <w:ilvl w:val="0"/>
          <w:numId w:val="13"/>
        </w:numPr>
        <w:spacing w:lineRule="auto" w:line="240"/>
        <w:ind w:left="1428" w:hanging="360"/>
        <w:jc w:val="both"/>
        <w:rPr>
          <w:color w:val="000000" w:themeColor="text1"/>
        </w:rPr>
      </w:pPr>
      <w:r>
        <w:rPr>
          <w:color w:val="000000" w:themeColor="text1"/>
        </w:rP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>
      <w:pPr>
        <w:pStyle w:val="NormalWeb"/>
        <w:spacing w:lineRule="auto" w:line="240"/>
        <w:ind w:left="1068" w:hanging="0"/>
        <w:jc w:val="both"/>
        <w:rPr>
          <w:color w:val="000000" w:themeColor="text1"/>
        </w:rPr>
      </w:pPr>
      <w:r>
        <w:rPr>
          <w:color w:val="000000" w:themeColor="text1"/>
        </w:rPr>
        <w:t>Лица, виновные в нарушении норм, регулирующих получение, обработку и защиту персональных данных работника, привлекаются к дисциплинарной и материальной ответственности в порядке, установленном Трудовым кодексом РФ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>
      <w:pPr>
        <w:pStyle w:val="NormalWeb"/>
        <w:spacing w:lineRule="auto" w:line="240"/>
        <w:ind w:left="708" w:hanging="0"/>
        <w:jc w:val="both"/>
        <w:rPr>
          <w:color w:val="000000" w:themeColor="text1"/>
        </w:rPr>
      </w:pPr>
      <w:r>
        <w:rPr>
          <w:color w:val="000000" w:themeColor="text1"/>
        </w:rPr>
        <w:t>Неправомерный отказ работодателя исключить или исправить персональные данные работника, а также любое иное нарушение прав работника на защиту персональных данных влечет возникновение у работника права требовать устранения нарушения его прав и компенсации причиненного таким нарушением морального вреда.</w:t>
      </w:r>
    </w:p>
    <w:p>
      <w:pPr>
        <w:pStyle w:val="Normal"/>
        <w:spacing w:lineRule="auto" w:line="240" w:before="0" w:after="0"/>
        <w:ind w:left="70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Если права и законные интересы работника были нарушены в связи с разглашением информации, содержащей его персональные данные, или иным неправомерным использованием такой информации, он вправе обратиться в установленном порядке за судебной защитой своих прав, в том числе с иском о возмещении убытков, компенсации морального вреда, защите чести, достоинства и деловой репутации.</w:t>
      </w:r>
    </w:p>
    <w:p>
      <w:pPr>
        <w:pStyle w:val="Normal"/>
        <w:spacing w:lineRule="auto" w:line="240" w:before="0"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7"/>
        <w:tblW w:w="8646" w:type="dxa"/>
        <w:jc w:val="left"/>
        <w:tblInd w:w="709" w:type="dxa"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2395"/>
        <w:gridCol w:w="3079"/>
        <w:gridCol w:w="3172"/>
      </w:tblGrid>
      <w:tr>
        <w:trPr/>
        <w:tc>
          <w:tcPr>
            <w:tcW w:w="239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pBdr>
                <w:bottom w:val="single" w:sz="12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(подпись, печать)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А.Д.Франчук</w:t>
            </w:r>
          </w:p>
        </w:tc>
      </w:tr>
    </w:tbl>
    <w:p>
      <w:pPr>
        <w:pStyle w:val="Normal"/>
        <w:spacing w:before="0" w:after="0"/>
        <w:ind w:firstLine="708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>
        <w:rFonts w:ascii="Times New Roman" w:hAnsi="Times New Roman" w:cs="Times New Roman"/>
        <w:sz w:val="16"/>
      </w:rPr>
    </w:pPr>
    <w:r>
      <w:rPr>
        <w:rFonts w:cs="Times New Roman" w:ascii="Times New Roman" w:hAnsi="Times New Roman"/>
        <w:sz w:val="16"/>
      </w:rPr>
    </w:r>
  </w:p>
  <w:p>
    <w:pPr>
      <w:pStyle w:val="Style20"/>
      <w:jc w:val="center"/>
      <w:rPr/>
    </w:pPr>
    <w:r>
      <w:rPr>
        <w:rFonts w:cs="Times New Roman" w:ascii="Times New Roman" w:hAnsi="Times New Roman"/>
        <w:sz w:val="16"/>
      </w:rPr>
      <w:t xml:space="preserve">Настоящий документ является собственностью АДМИНИСТРАЦИЯ </w:t>
    </w:r>
    <w:r>
      <w:rPr>
        <w:rFonts w:cs="Times New Roman" w:ascii="Times New Roman" w:hAnsi="Times New Roman"/>
        <w:sz w:val="16"/>
        <w:szCs w:val="16"/>
      </w:rPr>
      <w:t>АДМИНИСТРАЦИЯ МУНИЦИПАЛЬНОГО ОБРАЗОВАНИЯ "СЕЛЬСКОЕ ПОСЕЛЕНИЕ БАТАЕВСКИЙ  СЕЛЬСОВЕТ АХТУБИНСКОГО МУНИЦИПАЛЬНОГО РАЙОНА АСТРАХАНСКОЙ ОБЛАСТИ</w:t>
    </w:r>
    <w:r>
      <w:rPr>
        <w:rFonts w:cs="Times New Roman" w:ascii="Times New Roman" w:hAnsi="Times New Roman"/>
        <w:sz w:val="16"/>
      </w:rPr>
      <w:t>" и не может быть частично или полностью воспроизведен, тиражирован и распространен без письменного разрешения руководителя организации.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7"/>
      <w:tblW w:w="8641" w:type="dxa"/>
      <w:jc w:val="left"/>
      <w:tblInd w:w="704" w:type="dxa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3967"/>
      <w:gridCol w:w="4673"/>
    </w:tblGrid>
    <w:tr>
      <w:trPr>
        <w:trHeight w:val="557" w:hRule="atLeast"/>
      </w:trPr>
      <w:tc>
        <w:tcPr>
          <w:tcW w:w="3967" w:type="dxa"/>
          <w:tcBorders/>
          <w:shd w:fill="auto" w:val="clear"/>
          <w:vAlign w:val="center"/>
        </w:tcPr>
        <w:p>
          <w:pPr>
            <w:pStyle w:val="Style20"/>
            <w:spacing w:lineRule="auto" w:line="240" w:before="0" w:after="0"/>
            <w:jc w:val="center"/>
            <w:rPr/>
          </w:pPr>
          <w:r>
            <w:rPr>
              <w:rFonts w:cs="Times New Roman" w:ascii="Times New Roman" w:hAnsi="Times New Roman"/>
              <w:sz w:val="16"/>
              <w:szCs w:val="16"/>
            </w:rPr>
            <w:t>АДМИНИСТРАЦИЯ МУНИЦИПАЛЬНОГО ОБРАЗОВАНИЯ "СЕЛЬСКОЕ ПОСЕЛЕНИЕ БАТАЕВСКИЙ  СЕЛЬСОВЕТ АХТУБИНСКОГО МУНИЦИПАЛЬНОГО РАЙОНА АСТРАХАНСКОЙ ОБЛАСТИ"</w:t>
          </w:r>
        </w:p>
        <w:p>
          <w:pPr>
            <w:pStyle w:val="Style20"/>
            <w:spacing w:lineRule="auto" w:line="240" w:before="0" w:after="0"/>
            <w:jc w:val="center"/>
            <w:rPr/>
          </w:pPr>
          <w:r>
            <w:rPr>
              <w:rFonts w:cs="Times New Roman" w:ascii="Times New Roman" w:hAnsi="Times New Roman"/>
              <w:sz w:val="16"/>
              <w:szCs w:val="16"/>
            </w:rPr>
            <w:t>ИНН: 3001000753; ОГРН: 1023000507881</w:t>
          </w:r>
        </w:p>
      </w:tc>
      <w:tc>
        <w:tcPr>
          <w:tcW w:w="4673" w:type="dxa"/>
          <w:vMerge w:val="restart"/>
          <w:tcBorders/>
          <w:shd w:fill="auto" w:val="clear"/>
          <w:vAlign w:val="center"/>
        </w:tcPr>
        <w:sdt>
          <w:sdtPr>
            <w:docPartObj>
              <w:docPartGallery w:val="Page Numbers (Top of Page)"/>
              <w:docPartUnique w:val="true"/>
            </w:docPartObj>
            <w:id w:val="1200384981"/>
          </w:sdtPr>
          <w:sdtContent>
            <w:p>
              <w:pPr>
                <w:pStyle w:val="Normal"/>
                <w:spacing w:lineRule="auto" w:line="240" w:before="0" w:after="0"/>
                <w:jc w:val="center"/>
                <w:rPr/>
              </w:pPr>
              <w:r>
                <w:rPr>
                  <w:rFonts w:cs="Times New Roman" w:ascii="Times New Roman" w:hAnsi="Times New Roman"/>
                  <w:sz w:val="16"/>
                  <w:szCs w:val="16"/>
                </w:rPr>
                <w:t xml:space="preserve">стр. </w:t>
              </w:r>
              <w:r>
                <w:rPr>
                  <w:rFonts w:cs="Times New Roman" w:ascii="Times New Roman" w:hAnsi="Times New Roman"/>
                  <w:sz w:val="16"/>
                  <w:szCs w:val="16"/>
                </w:rPr>
                <w:fldChar w:fldCharType="begin"/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instrText> PAGE </w:instrText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fldChar w:fldCharType="separate"/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t>9</w:t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fldChar w:fldCharType="end"/>
              </w:r>
              <w:r>
                <w:rPr>
                  <w:rFonts w:cs="Times New Roman" w:ascii="Times New Roman" w:hAnsi="Times New Roman"/>
                  <w:sz w:val="16"/>
                  <w:szCs w:val="16"/>
                </w:rPr>
                <w:t xml:space="preserve"> из </w:t>
              </w:r>
              <w:r>
                <w:rPr>
                  <w:rFonts w:cs="Times New Roman" w:ascii="Times New Roman" w:hAnsi="Times New Roman"/>
                  <w:sz w:val="16"/>
                  <w:szCs w:val="16"/>
                </w:rPr>
                <w:fldChar w:fldCharType="begin"/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instrText> NUMPAGES </w:instrText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fldChar w:fldCharType="separate"/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t>9</w:t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fldChar w:fldCharType="end"/>
              </w:r>
            </w:p>
          </w:sdtContent>
        </w:sdt>
      </w:tc>
    </w:tr>
    <w:tr>
      <w:trPr/>
      <w:tc>
        <w:tcPr>
          <w:tcW w:w="3967" w:type="dxa"/>
          <w:tcBorders/>
          <w:shd w:fill="auto" w:val="clear"/>
          <w:vAlign w:val="center"/>
        </w:tcPr>
        <w:p>
          <w:pPr>
            <w:pStyle w:val="Style20"/>
            <w:spacing w:lineRule="auto" w:line="240" w:before="0" w:after="0"/>
            <w:jc w:val="center"/>
            <w:rPr/>
          </w:pPr>
          <w:r>
            <w:rPr>
              <w:rFonts w:cs="Times New Roman" w:ascii="Times New Roman" w:hAnsi="Times New Roman"/>
              <w:b/>
              <w:bCs/>
              <w:sz w:val="16"/>
              <w:szCs w:val="16"/>
            </w:rPr>
            <w:t>Конфиденциально!</w:t>
          </w:r>
          <w:r>
            <w:rPr>
              <w:rFonts w:cs="Times New Roman" w:ascii="Times New Roman" w:hAnsi="Times New Roman"/>
              <w:sz w:val="16"/>
              <w:szCs w:val="16"/>
            </w:rPr>
            <w:t xml:space="preserve"> Допускается к использованию\ознакомлению работниками АДМИНИСТРАЦИЯ МУНИЦИПАЛЬНОГО ОБРАЗОВАНИЯ "СЕЛЬСКОЕ ПОСЕЛЕНИЕ БАТАЕВСКИЙ  СЕЛЬСОВЕТ АХТУБИНСКОГО МУНИЦИПАЛЬНОГО РАЙОНА АСТРАХАНСКОЙ ОБЛАСТИ"  и контролирующими органами.</w:t>
          </w:r>
        </w:p>
      </w:tc>
      <w:tc>
        <w:tcPr>
          <w:tcW w:w="4673" w:type="dxa"/>
          <w:vMerge w:val="continue"/>
          <w:tcBorders/>
          <w:shd w:fill="auto" w:val="clear"/>
        </w:tcPr>
        <w:p>
          <w:pPr>
            <w:pStyle w:val="Style20"/>
            <w:spacing w:lineRule="auto" w:line="240" w:before="0" w:after="0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cs="Times New Roman" w:ascii="Times New Roman" w:hAnsi="Times New Roman"/>
              <w:sz w:val="16"/>
              <w:szCs w:val="16"/>
            </w:rPr>
          </w:r>
        </w:p>
      </w:tc>
    </w:tr>
  </w:tbl>
  <w:p>
    <w:pPr>
      <w:pStyle w:val="Style20"/>
      <w:rPr>
        <w:sz w:val="16"/>
        <w:szCs w:val="16"/>
      </w:rPr>
    </w:pPr>
    <w:r>
      <w:rPr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11e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link w:val="30"/>
    <w:uiPriority w:val="9"/>
    <w:semiHidden/>
    <w:unhideWhenUsed/>
    <w:qFormat/>
    <w:rsid w:val="001867e9"/>
    <w:pPr>
      <w:keepNext w:val="true"/>
      <w:keepLines/>
      <w:spacing w:lineRule="auto" w:line="252"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42519b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42519b"/>
    <w:rPr/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1867e9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b/>
      <w:bCs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</w:rPr>
  </w:style>
  <w:style w:type="character" w:styleId="ListLabel104">
    <w:name w:val="ListLabel 104"/>
    <w:qFormat/>
    <w:rPr>
      <w:rFonts w:cs="Symbol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Wingdings"/>
    </w:rPr>
  </w:style>
  <w:style w:type="character" w:styleId="ListLabel113">
    <w:name w:val="ListLabel 113"/>
    <w:qFormat/>
    <w:rPr>
      <w:rFonts w:cs="Symbol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Wingdings"/>
    </w:rPr>
  </w:style>
  <w:style w:type="character" w:styleId="ListLabel116">
    <w:name w:val="ListLabel 116"/>
    <w:qFormat/>
    <w:rPr>
      <w:rFonts w:cs="Symbol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Wingdings"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cs="Symbol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</w:rPr>
  </w:style>
  <w:style w:type="character" w:styleId="ListLabel125">
    <w:name w:val="ListLabel 125"/>
    <w:qFormat/>
    <w:rPr>
      <w:rFonts w:cs="Symbol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Wingdings"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Wingdings"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Wingdings"/>
    </w:rPr>
  </w:style>
  <w:style w:type="character" w:styleId="ListLabel143">
    <w:name w:val="ListLabel 143"/>
    <w:qFormat/>
    <w:rPr>
      <w:rFonts w:cs="Symbol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Wingdings"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cs="Symbol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</w:rPr>
  </w:style>
  <w:style w:type="character" w:styleId="ListLabel152">
    <w:name w:val="ListLabel 152"/>
    <w:qFormat/>
    <w:rPr>
      <w:rFonts w:cs="Symbol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Wingdings"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cs="Symbol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rFonts w:cs="Symbol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Wingdings"/>
    </w:rPr>
  </w:style>
  <w:style w:type="character" w:styleId="ListLabel167">
    <w:name w:val="ListLabel 167"/>
    <w:qFormat/>
    <w:rPr>
      <w:rFonts w:cs="Symbol"/>
    </w:rPr>
  </w:style>
  <w:style w:type="character" w:styleId="ListLabel168">
    <w:name w:val="ListLabel 168"/>
    <w:qFormat/>
    <w:rPr>
      <w:rFonts w:cs="Courier New"/>
    </w:rPr>
  </w:style>
  <w:style w:type="character" w:styleId="ListLabel169">
    <w:name w:val="ListLabel 169"/>
    <w:qFormat/>
    <w:rPr>
      <w:rFonts w:cs="Wingdings"/>
    </w:rPr>
  </w:style>
  <w:style w:type="character" w:styleId="ListLabel170">
    <w:name w:val="ListLabel 170"/>
    <w:qFormat/>
    <w:rPr>
      <w:rFonts w:cs="Symbol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Wingding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Header"/>
    <w:basedOn w:val="Normal"/>
    <w:link w:val="a4"/>
    <w:uiPriority w:val="99"/>
    <w:unhideWhenUsed/>
    <w:rsid w:val="0042519b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6"/>
    <w:uiPriority w:val="99"/>
    <w:unhideWhenUsed/>
    <w:rsid w:val="0042519b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938ed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1867e9"/>
    <w:pPr>
      <w:spacing w:lineRule="atLeast" w:line="315" w:before="0" w:after="75"/>
    </w:pPr>
    <w:rPr>
      <w:rFonts w:ascii="Times New Roman" w:hAnsi="Times New Roman" w:eastAsia="" w:cs="Times New Roman" w:eastAsiaTheme="minorEastAsia"/>
      <w:color w:val="000000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42519b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2519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C802A-E823-4868-AD0A-BA267B53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Application>LibreOffice/6.0.4.2$Windows_x86 LibreOffice_project/9b0d9b32d5dcda91d2f1a96dc04c645c450872bf</Application>
  <Pages>5</Pages>
  <Words>2236</Words>
  <Characters>15737</Characters>
  <CharactersWithSpaces>17857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2021-12-15T02:18:00Z</dcterms:created>
  <dc:creator>Александр</dc:creator>
  <dc:description/>
  <dc:language>ru-RU</dc:language>
  <cp:lastModifiedBy/>
  <cp:lastPrinted>2024-07-19T08:25:00Z</cp:lastPrinted>
  <dcterms:modified xsi:type="dcterms:W3CDTF">2025-08-29T15:45:20Z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