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АДМИНИСТРАЦИЯ МУНИЦИПАЛЬНОГО ОБРАЗОВАНИЯ </w:t>
      </w:r>
    </w:p>
    <w:p>
      <w:pPr>
        <w:pStyle w:val="Style21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"СЕЛЬСКОЕ ПОСЕЛЕНИЕ БАТАЕВСКИЙ  СЕЛЬСОВЕТ</w:t>
      </w:r>
    </w:p>
    <w:p>
      <w:pPr>
        <w:pStyle w:val="Style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АХТУБИНСКОГО МУНИЦИПАЛЬНОГО РАЙОНА </w:t>
      </w:r>
    </w:p>
    <w:p>
      <w:pPr>
        <w:pStyle w:val="Style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АСТРАХАНСКОЙ ОБЛАСТИ"</w:t>
      </w:r>
    </w:p>
    <w:p>
      <w:pPr>
        <w:pStyle w:val="Normal"/>
        <w:ind w:left="70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708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708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708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708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708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</w:rPr>
        <w:t>В целях выполнения требования части 2 статьи 18.1 Федерального закона от 27 июля 2006 г. № 152-ФЗ «О персональных данных», приказываю:</w:t>
      </w:r>
    </w:p>
    <w:p>
      <w:pPr>
        <w:pStyle w:val="Style21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margin">
                  <wp:posOffset>-68580</wp:posOffset>
                </wp:positionH>
                <wp:positionV relativeFrom="page">
                  <wp:posOffset>2591435</wp:posOffset>
                </wp:positionV>
                <wp:extent cx="5490845" cy="1020445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0360" cy="101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8646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13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3984"/>
                              <w:gridCol w:w="4661"/>
                            </w:tblGrid>
                            <w:tr>
                              <w:trPr/>
                              <w:tc>
                                <w:tcPr>
                                  <w:tcW w:w="39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76" w:before="0"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76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</w:rPr>
                                    <w:t xml:space="preserve">Дата: 03.05.2024                        </w:t>
                                  </w:r>
                                </w:p>
                              </w:tc>
                              <w:tc>
                                <w:tcPr>
                                  <w:tcW w:w="46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76" w:before="0" w:after="0"/>
                                    <w:jc w:val="both"/>
                                    <w:rPr>
                                      <w:rFonts w:ascii="Times New Roman" w:hAnsi="Times New Roman" w:eastAsia="Times New Roman" w:cs="Times New Roman"/>
                                      <w:color w:val="000000" w:themeColor="text1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 w:themeColor="text1"/>
                                      <w:lang w:eastAsia="ru-RU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76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 w:themeColor="text1"/>
                                      <w:lang w:eastAsia="ru-RU"/>
                                    </w:rPr>
                                    <w:t xml:space="preserve">                                                                      №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 w:themeColor="text1"/>
                                      <w:lang w:eastAsia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 w:themeColor="text1"/>
                                      <w:lang w:eastAsia="ru-RU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64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76" w:before="0" w:after="0"/>
                                    <w:jc w:val="both"/>
                                    <w:rPr>
                                      <w:rFonts w:ascii="Times New Roman" w:hAnsi="Times New Roman" w:eastAsia="Times New Roman" w:cs="Times New Roman"/>
                                      <w:color w:val="000000" w:themeColor="text1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 w:themeColor="text1"/>
                                      <w:lang w:eastAsia="ru-RU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64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76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</w:rPr>
                                    <w:t>РАСПОРЯЖЕНИЕ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76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</w:rPr>
                                    <w:t>об утверждении политики в отношении обработки персональных данных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4pt;margin-top:204.05pt;width:432.25pt;height:80.25pt;mso-position-horizontal-relative:margin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a7"/>
                        <w:tblW w:w="8646" w:type="dxa"/>
                        <w:jc w:val="left"/>
                        <w:tblInd w:w="0" w:type="dxa"/>
                        <w:tblCellMar>
                          <w:top w:w="0" w:type="dxa"/>
                          <w:left w:w="113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3984"/>
                        <w:gridCol w:w="4661"/>
                      </w:tblGrid>
                      <w:tr>
                        <w:trPr/>
                        <w:tc>
                          <w:tcPr>
                            <w:tcW w:w="39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76" w:before="0"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76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</w:rPr>
                              <w:t xml:space="preserve">Дата: 03.05.2024                        </w:t>
                            </w:r>
                          </w:p>
                        </w:tc>
                        <w:tc>
                          <w:tcPr>
                            <w:tcW w:w="46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76" w:before="0" w:after="0"/>
                              <w:jc w:val="both"/>
                              <w:rPr>
                                <w:rFonts w:ascii="Times New Roman" w:hAnsi="Times New Roman" w:eastAsia="Times New Roman" w:cs="Times New Roman"/>
                                <w:color w:val="000000" w:themeColor="text1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 w:themeColor="text1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76" w:before="0" w:after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 w:themeColor="text1"/>
                                <w:lang w:eastAsia="ru-RU"/>
                              </w:rPr>
                              <w:t xml:space="preserve">                                                                      №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 w:themeColor="text1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 w:themeColor="text1"/>
                                <w:lang w:eastAsia="ru-RU"/>
                              </w:rPr>
                              <w:t>1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64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76" w:before="0" w:after="0"/>
                              <w:jc w:val="both"/>
                              <w:rPr>
                                <w:rFonts w:ascii="Times New Roman" w:hAnsi="Times New Roman" w:eastAsia="Times New Roman" w:cs="Times New Roman"/>
                                <w:color w:val="000000" w:themeColor="text1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 w:themeColor="text1"/>
                                <w:lang w:eastAsia="ru-RU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64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76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</w:rPr>
                              <w:t>РАСПОРЯЖЕНИЕ</w:t>
                            </w:r>
                          </w:p>
                          <w:p>
                            <w:pPr>
                              <w:pStyle w:val="Normal"/>
                              <w:spacing w:lineRule="auto" w:line="276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</w:rPr>
                              <w:t>об утверждении политики в отношении обработки персональных данных</w:t>
                            </w:r>
                          </w:p>
                        </w:tc>
                      </w:tr>
                    </w:tbl>
                    <w:p>
                      <w:pPr>
                        <w:pStyle w:val="Style23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ascii="Times New Roman" w:hAnsi="Times New Roman"/>
        </w:rPr>
        <w:t>1.Утвердить Политику в отношении обработки персональных данных в АДМИНИСТРАЦИЯ МУНИЦИПАЛЬНОГО ОБРАЗОВАНИЯ "СЕЛЬСКОЕ ПОСЕЛЕНИЕ БАТАЕВСКИЙ  СЕЛЬСОВЕТ АХТУБИНСКОГО МУНИЦИПАЛЬНОГО РАЙОНА АСТРАХАНСКОЙ ОБЛАСТИ".</w:t>
      </w:r>
    </w:p>
    <w:p>
      <w:pPr>
        <w:pStyle w:val="NormalWeb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>2.Обеспечить неограниченный доступ заинтересованных лиц к Политике.</w:t>
      </w:r>
    </w:p>
    <w:p>
      <w:pPr>
        <w:pStyle w:val="Style21"/>
        <w:jc w:val="both"/>
        <w:rPr/>
      </w:pPr>
      <w:r>
        <w:rPr>
          <w:rFonts w:cs="Times New Roman" w:ascii="Times New Roman" w:hAnsi="Times New Roman"/>
          <w:color w:val="000000" w:themeColor="text1"/>
        </w:rPr>
        <w:t>3.Контроль за исполнением возложить на главу</w:t>
      </w:r>
      <w:r>
        <w:rPr>
          <w:rFonts w:cs="Times New Roman" w:ascii="Times New Roman" w:hAnsi="Times New Roman"/>
        </w:rPr>
        <w:t xml:space="preserve"> АДМИНИСТРАЦИИ МУНИЦИПАЛЬНОГО ОБРАЗОВАНИЯ "СЕЛЬСКОЕ ПОСЕЛЕНИЕ БАТАЕВСКИЙ  СЕЛЬСОВЕТ АХТУБИНСКОГО МУНИЦИПАЛЬНОГО РАЙОНА АСТРАХАНСКОЙ ОБЛАСТИ"</w:t>
      </w:r>
    </w:p>
    <w:p>
      <w:pPr>
        <w:pStyle w:val="NormalWeb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120" w:after="0"/>
        <w:jc w:val="both"/>
        <w:rPr>
          <w:b/>
          <w:b/>
          <w:bCs/>
          <w:i/>
          <w:i/>
          <w:iCs/>
          <w:color w:val="000000" w:themeColor="text1"/>
          <w:sz w:val="22"/>
          <w:szCs w:val="22"/>
        </w:rPr>
      </w:pPr>
      <w:r>
        <w:rPr>
          <w:b/>
          <w:bCs/>
          <w:i/>
          <w:iCs/>
          <w:color w:val="000000" w:themeColor="text1"/>
          <w:sz w:val="22"/>
          <w:szCs w:val="22"/>
        </w:rPr>
        <w:t>.</w:t>
      </w:r>
    </w:p>
    <w:p>
      <w:pPr>
        <w:pStyle w:val="ListParagraph"/>
        <w:ind w:left="1425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a7"/>
        <w:tblW w:w="8646" w:type="dxa"/>
        <w:jc w:val="left"/>
        <w:tblInd w:w="709" w:type="dxa"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2835"/>
        <w:gridCol w:w="2640"/>
        <w:gridCol w:w="3171"/>
      </w:tblGrid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Главы муниципального образования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pBdr>
                <w:bottom w:val="single" w:sz="12" w:space="1" w:color="000000"/>
              </w:pBdr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 w:ascii="Times New Roman" w:hAnsi="Times New Roman"/>
                <w:vertAlign w:val="superscript"/>
              </w:rPr>
              <w:t>(подпись, печать)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А.Д.Франчук</w:t>
            </w:r>
          </w:p>
        </w:tc>
      </w:tr>
    </w:tbl>
    <w:p>
      <w:pPr>
        <w:pStyle w:val="Normal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>
        <w:rFonts w:ascii="Times New Roman" w:hAnsi="Times New Roman" w:cs="Times New Roman"/>
        <w:sz w:val="16"/>
      </w:rPr>
    </w:pPr>
    <w:r>
      <w:rPr>
        <w:rFonts w:cs="Times New Roman" w:ascii="Times New Roman" w:hAnsi="Times New Roman"/>
        <w:sz w:val="16"/>
      </w:rPr>
    </w:r>
  </w:p>
  <w:p>
    <w:pPr>
      <w:pStyle w:val="Style21"/>
      <w:jc w:val="center"/>
      <w:rPr>
        <w:rFonts w:ascii="Times New Roman" w:hAnsi="Times New Roman" w:cs="Times New Roman"/>
        <w:sz w:val="16"/>
        <w:szCs w:val="16"/>
      </w:rPr>
    </w:pPr>
    <w:r>
      <w:rPr>
        <w:rFonts w:cs="Times New Roman" w:ascii="Times New Roman" w:hAnsi="Times New Roman"/>
        <w:sz w:val="16"/>
        <w:szCs w:val="16"/>
      </w:rPr>
      <w:t>Настоящий документ является собственностью АДМИНИСТРАЦИИ МУНИЦИПАЛЬНОГО ОБРАЗОВАНИЯ "СЕЛЬСКОЕ ПОСЕЛЕНИЕ БАТАЕВСКИЙ  СЕЛЬСОВЕТ АХТУБИНСКОГО МУНИЦИПАЛЬНОГО РАЙОНА АСТРАХАНСКОЙ ОБЛАСТИ"</w:t>
    </w:r>
  </w:p>
  <w:p>
    <w:pPr>
      <w:pStyle w:val="Style22"/>
      <w:jc w:val="center"/>
      <w:rPr>
        <w:rFonts w:ascii="Times New Roman" w:hAnsi="Times New Roman" w:cs="Times New Roman"/>
        <w:sz w:val="16"/>
        <w:szCs w:val="16"/>
      </w:rPr>
    </w:pPr>
    <w:r>
      <w:rPr>
        <w:rFonts w:cs="Times New Roman" w:ascii="Times New Roman" w:hAnsi="Times New Roman"/>
        <w:sz w:val="16"/>
        <w:szCs w:val="16"/>
      </w:rPr>
      <w:t>" и не может быть частично или полностью воспроизведен, тиражирован и распространен без письменного разрешения руководителя организации.</w:t>
    </w:r>
  </w:p>
  <w:p>
    <w:pPr>
      <w:pStyle w:val="Style22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7"/>
      <w:tblW w:w="9663" w:type="dxa"/>
      <w:jc w:val="left"/>
      <w:tblInd w:w="-318" w:type="dxa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4989"/>
      <w:gridCol w:w="4673"/>
    </w:tblGrid>
    <w:tr>
      <w:trPr>
        <w:trHeight w:val="557" w:hRule="atLeast"/>
      </w:trPr>
      <w:tc>
        <w:tcPr>
          <w:tcW w:w="4989" w:type="dxa"/>
          <w:tcBorders/>
          <w:shd w:fill="auto" w:val="clear"/>
          <w:vAlign w:val="center"/>
        </w:tcPr>
        <w:p>
          <w:pPr>
            <w:pStyle w:val="Style21"/>
            <w:spacing w:lineRule="auto" w:line="240" w:before="0" w:after="0"/>
            <w:jc w:val="center"/>
            <w:rPr/>
          </w:pPr>
          <w:r>
            <w:rPr>
              <w:rFonts w:cs="Times New Roman" w:ascii="Times New Roman" w:hAnsi="Times New Roman"/>
              <w:sz w:val="16"/>
              <w:szCs w:val="16"/>
            </w:rPr>
            <w:t>АДМИНИСТРАЦИЯ МУНИЦИПАЛЬНОГО ОБРАЗОВАНИЯ "СЕЛЬСКОЕ ПОСЕЛЕНИЕ БАТАЕВСКИЙ  СЕЛЬСОВЕТ АХТУБИНСКОГО МУНИЦИПАЛЬНОГО РАЙОНА АСТРАХАНСКОЙ ОБЛАСТИ"</w:t>
          </w:r>
        </w:p>
        <w:p>
          <w:pPr>
            <w:pStyle w:val="Style21"/>
            <w:spacing w:lineRule="auto" w:line="240" w:before="0" w:after="0"/>
            <w:jc w:val="center"/>
            <w:rPr/>
          </w:pPr>
          <w:r>
            <w:rPr>
              <w:rFonts w:cs="Times New Roman" w:ascii="Times New Roman" w:hAnsi="Times New Roman"/>
              <w:sz w:val="16"/>
              <w:szCs w:val="16"/>
            </w:rPr>
            <w:t>ИНН: 3001000753; ОГРН: 1023000507881</w:t>
          </w:r>
        </w:p>
      </w:tc>
      <w:tc>
        <w:tcPr>
          <w:tcW w:w="4673" w:type="dxa"/>
          <w:vMerge w:val="restart"/>
          <w:tcBorders/>
          <w:shd w:fill="auto" w:val="clear"/>
          <w:vAlign w:val="center"/>
        </w:tcPr>
        <w:sdt>
          <w:sdtPr>
            <w:docPartObj>
              <w:docPartGallery w:val="Page Numbers (Top of Page)"/>
              <w:docPartUnique w:val="true"/>
            </w:docPartObj>
            <w:id w:val="1167723483"/>
          </w:sdtPr>
          <w:sdtContent>
            <w:p>
              <w:pPr>
                <w:pStyle w:val="Normal"/>
                <w:spacing w:lineRule="auto" w:line="240" w:before="0" w:after="0"/>
                <w:jc w:val="center"/>
                <w:rPr/>
              </w:pPr>
              <w:r>
                <w:rPr>
                  <w:rFonts w:cs="Times New Roman" w:ascii="Times New Roman" w:hAnsi="Times New Roman"/>
                  <w:sz w:val="16"/>
                  <w:szCs w:val="16"/>
                </w:rPr>
                <w:t xml:space="preserve">стр. </w:t>
              </w:r>
              <w:r>
                <w:rPr>
                  <w:rFonts w:cs="Times New Roman" w:ascii="Times New Roman" w:hAnsi="Times New Roman"/>
                  <w:sz w:val="16"/>
                  <w:szCs w:val="16"/>
                </w:rPr>
                <w:fldChar w:fldCharType="begin"/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instrText> PAGE </w:instrText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fldChar w:fldCharType="separate"/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t>1</w:t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fldChar w:fldCharType="end"/>
              </w:r>
              <w:r>
                <w:rPr>
                  <w:rFonts w:cs="Times New Roman" w:ascii="Times New Roman" w:hAnsi="Times New Roman"/>
                  <w:sz w:val="16"/>
                  <w:szCs w:val="16"/>
                </w:rPr>
                <w:t xml:space="preserve"> из </w:t>
              </w:r>
              <w:r>
                <w:rPr>
                  <w:rFonts w:cs="Times New Roman" w:ascii="Times New Roman" w:hAnsi="Times New Roman"/>
                  <w:sz w:val="16"/>
                  <w:szCs w:val="16"/>
                </w:rPr>
                <w:fldChar w:fldCharType="begin"/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instrText> NUMPAGES </w:instrText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fldChar w:fldCharType="separate"/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t>1</w:t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fldChar w:fldCharType="end"/>
              </w:r>
            </w:p>
          </w:sdtContent>
        </w:sdt>
      </w:tc>
    </w:tr>
    <w:tr>
      <w:trPr/>
      <w:tc>
        <w:tcPr>
          <w:tcW w:w="4989" w:type="dxa"/>
          <w:tcBorders/>
          <w:shd w:fill="auto" w:val="clear"/>
          <w:vAlign w:val="center"/>
        </w:tcPr>
        <w:p>
          <w:pPr>
            <w:pStyle w:val="Style21"/>
            <w:spacing w:lineRule="auto" w:line="240" w:before="0" w:after="0"/>
            <w:jc w:val="center"/>
            <w:rPr/>
          </w:pPr>
          <w:r>
            <w:rPr>
              <w:rFonts w:cs="Times New Roman" w:ascii="Times New Roman" w:hAnsi="Times New Roman"/>
              <w:b/>
              <w:bCs/>
              <w:sz w:val="16"/>
              <w:szCs w:val="16"/>
            </w:rPr>
            <w:t>Конфиденциально!</w:t>
          </w:r>
          <w:r>
            <w:rPr>
              <w:rFonts w:cs="Times New Roman" w:ascii="Times New Roman" w:hAnsi="Times New Roman"/>
              <w:sz w:val="16"/>
              <w:szCs w:val="16"/>
            </w:rPr>
            <w:t xml:space="preserve"> Допускается к использованию\ознакомлению работниками АДМИНИСТРАЦИИ МУНИЦИПАЛЬНОГО ОБРАЗОВАНИЯ "СЕЛЬСКОЕ ПОСЕЛЕНИЕ БАТАЕВСКИЙ  СЕЛЬСОВЕТ АХТУБИНСКОГО МУНИЦИПАЛЬНОГО РАЙОНА АСТРАХАНСКОЙ ОБЛАСТИ" и контролирующими органами.</w:t>
          </w:r>
        </w:p>
      </w:tc>
      <w:tc>
        <w:tcPr>
          <w:tcW w:w="4673" w:type="dxa"/>
          <w:vMerge w:val="continue"/>
          <w:tcBorders/>
          <w:shd w:fill="auto" w:val="clear"/>
        </w:tcPr>
        <w:p>
          <w:pPr>
            <w:pStyle w:val="Style21"/>
            <w:spacing w:lineRule="auto" w:line="240" w:before="0" w:after="0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cs="Times New Roman" w:ascii="Times New Roman" w:hAnsi="Times New Roman"/>
              <w:sz w:val="16"/>
              <w:szCs w:val="16"/>
            </w:rPr>
          </w:r>
        </w:p>
      </w:tc>
    </w:tr>
  </w:tbl>
  <w:p>
    <w:pPr>
      <w:pStyle w:val="Style21"/>
      <w:rPr>
        <w:szCs w:val="16"/>
      </w:rPr>
    </w:pPr>
    <w:r>
      <w:rPr>
        <w:szCs w:val="16"/>
      </w:rPr>
    </w:r>
  </w:p>
</w:hdr>
</file>

<file path=word/settings.xml><?xml version="1.0" encoding="utf-8"?>
<w:settings xmlns:w="http://schemas.openxmlformats.org/wordprocessingml/2006/main">
  <w:zoom w:percent="14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0d0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42519b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42519b"/>
    <w:rPr/>
  </w:style>
  <w:style w:type="character" w:styleId="Fill" w:customStyle="1">
    <w:name w:val="fill"/>
    <w:qFormat/>
    <w:rsid w:val="00d47383"/>
    <w:rPr>
      <w:b/>
      <w:bCs/>
      <w:i/>
      <w:iCs/>
      <w:color w:val="FF0000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4"/>
    <w:uiPriority w:val="99"/>
    <w:unhideWhenUsed/>
    <w:rsid w:val="0042519b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6"/>
    <w:uiPriority w:val="99"/>
    <w:unhideWhenUsed/>
    <w:rsid w:val="0042519b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938ed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47383"/>
    <w:pPr>
      <w:spacing w:lineRule="auto" w:line="276" w:before="0" w:after="200"/>
    </w:pPr>
    <w:rPr>
      <w:rFonts w:ascii="Times New Roman" w:hAnsi="Times New Roman" w:eastAsia="Calibri" w:cs="Times New Roman"/>
      <w:sz w:val="24"/>
      <w:szCs w:val="24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42519b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2519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9F540-D8B7-444F-B7F9-302A3199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LibreOffice/6.0.4.2$Windows_x86 LibreOffice_project/9b0d9b32d5dcda91d2f1a96dc04c645c450872bf</Application>
  <Pages>1</Pages>
  <Words>170</Words>
  <Characters>1470</Characters>
  <CharactersWithSpaces>1724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2021-12-15T02:18:00Z</dcterms:created>
  <dc:creator>Александр</dc:creator>
  <dc:description/>
  <dc:language>ru-RU</dc:language>
  <cp:lastModifiedBy/>
  <cp:lastPrinted>2024-07-22T07:04:00Z</cp:lastPrinted>
  <dcterms:modified xsi:type="dcterms:W3CDTF">2025-08-29T15:48:44Z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